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2ac56afccd472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61-Teenage birth rate,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61-Teenage birth rate,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61-Teenage birth rate,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4fb45213e64274">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Teenage birth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40ad333bc0e43c7">
              <w:r>
                <w:rPr>
                  <w:rStyle w:val="Hyperlink"/>
                </w:rPr>
                <w:t xml:space="preserve">National Healthcare Agreement (2011)</w:t>
              </w:r>
            </w:hyperlink>
          </w:p>
          <w:p>
            <w:pPr>
              <w:pStyle w:val="registration-status"/>
              <w:spacing w:before="0" w:after="0"/>
            </w:pPr>
            <w:hyperlink w:history="true" r:id="R8c35ef2d080a4e12">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7db67f427fe4347">
              <w:r>
                <w:rPr>
                  <w:rStyle w:val="Hyperlink"/>
                </w:rPr>
                <w:t xml:space="preserve">Social Inclusion and Indigenous Health</w:t>
              </w:r>
            </w:hyperlink>
          </w:p>
          <w:p>
            <w:pPr>
              <w:pStyle w:val="registration-status"/>
              <w:spacing w:before="0" w:after="0"/>
            </w:pPr>
            <w:hyperlink w:history="true" r:id="Rd6305575f8924834">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1da77e6cf30d422c">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6ed9e8dc3f94a4c">
              <w:r>
                <w:rPr>
                  <w:rStyle w:val="Hyperlink"/>
                </w:rPr>
                <w:t xml:space="preserve">National Healthcare Agreement: PI 61: Teenage birth rate, 2011 QS</w:t>
              </w:r>
            </w:hyperlink>
          </w:p>
          <w:p>
            <w:pPr>
              <w:pStyle w:val="registration-status"/>
              <w:spacing w:before="0" w:after="0"/>
            </w:pPr>
            <w:hyperlink w:history="true" r:id="Rba98bb635161401a">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Less than 20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Births include still births and live births where the birth weight was at least 400 grams or the gestational age was 20 weeks or more.</w:t>
            </w:r>
          </w:p>
          <w:p>
            <w:pPr>
              <w:spacing w:after="160"/>
            </w:pPr>
            <w:r>
              <w:rPr>
                <w:rStyle w:val="row-content-rich-text"/>
              </w:rPr>
              <w:t xml:space="preserve">Numerator includes births to mothers aged less than 15 years.</w:t>
            </w:r>
          </w:p>
          <w:p>
            <w:pPr>
              <w:spacing w:after="160"/>
            </w:pPr>
            <w:r>
              <w:rPr>
                <w:rStyle w:val="row-content-rich-text"/>
              </w:rPr>
              <w:t xml:space="preserve">Analysis by state and territory, remoteness and SEIFA Index of Relative Socioeconomic Disadvantage (IRSD) is based on usual residence of mother.</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babies born to mothers aged less than 20 years at the time of the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455c6a18b446af">
              <w:r>
                <w:rPr>
                  <w:rStyle w:val="Hyperlink"/>
                </w:rPr>
                <w:t xml:space="preserve">Birth—birth status, code N</w:t>
              </w:r>
            </w:hyperlink>
          </w:p>
          <w:p>
            <w:r>
              <w:rPr>
                <w:rStyle w:val="row-content"/>
                <w:b/>
              </w:rPr>
              <w:t xml:space="preserve">Data Source</w:t>
            </w:r>
          </w:p>
          <w:p>
            <w:hyperlink w:history="true" r:id="R0769c69afea94fa0">
              <w:r>
                <w:rPr>
                  <w:rStyle w:val="Hyperlink"/>
                </w:rPr>
                <w:t xml:space="preserve">AIHW National Perinatal Data Collection (NPDC)</w:t>
              </w:r>
            </w:hyperlink>
          </w:p>
          <w:p>
            <w:r>
              <w:rPr>
                <w:rStyle w:val="row-content"/>
                <w:b/>
              </w:rPr>
              <w:t xml:space="preserve">NMDS / DSS</w:t>
            </w:r>
          </w:p>
          <w:p>
            <w:hyperlink w:history="true" r:id="Rc0dd681e0edc4fad">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dca439b4f94eff">
              <w:r>
                <w:rPr>
                  <w:rStyle w:val="Hyperlink"/>
                </w:rPr>
                <w:t xml:space="preserve">Person—date of birth, DDMMYYYY</w:t>
              </w:r>
            </w:hyperlink>
          </w:p>
          <w:p>
            <w:r>
              <w:rPr>
                <w:rStyle w:val="row-content"/>
                <w:b/>
              </w:rPr>
              <w:t xml:space="preserve">Data Source</w:t>
            </w:r>
          </w:p>
          <w:p>
            <w:hyperlink w:history="true" r:id="R2d9d538bfabf4798">
              <w:r>
                <w:rPr>
                  <w:rStyle w:val="Hyperlink"/>
                </w:rPr>
                <w:t xml:space="preserve">AIHW National Perinatal Data Collection (NPDC)</w:t>
              </w:r>
            </w:hyperlink>
          </w:p>
          <w:p>
            <w:r>
              <w:rPr>
                <w:rStyle w:val="row-content"/>
                <w:b/>
              </w:rPr>
              <w:t xml:space="preserve">NMDS / DSS</w:t>
            </w:r>
          </w:p>
          <w:p>
            <w:hyperlink w:history="true" r:id="R03a60b394db44abe">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d575e99f9934b44">
              <w:r>
                <w:rPr>
                  <w:rStyle w:val="Hyperlink"/>
                </w:rPr>
                <w:t xml:space="preserve">Person—age, total years N[NN]</w:t>
              </w:r>
            </w:hyperlink>
          </w:p>
          <w:p>
            <w:r>
              <w:rPr>
                <w:rStyle w:val="row-content"/>
                <w:b/>
              </w:rPr>
              <w:t xml:space="preserve">Data Source</w:t>
            </w:r>
          </w:p>
          <w:p>
            <w:hyperlink w:history="true" r:id="Rc246229814a04246">
              <w:r>
                <w:rPr>
                  <w:rStyle w:val="Hyperlink"/>
                </w:rPr>
                <w:t xml:space="preserve">AIHW National Perinatal Data Collection (NPDC)</w:t>
              </w:r>
            </w:hyperlink>
          </w:p>
          <w:p>
            <w:r>
              <w:rPr>
                <w:rStyle w:val="row-content"/>
                <w:b/>
              </w:rPr>
              <w:t xml:space="preserve">NMDS / DSS</w:t>
            </w:r>
          </w:p>
          <w:p>
            <w:hyperlink w:history="true" r:id="R9df74b4691af4b2e">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aged 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b2b1157efe4b48">
              <w:r>
                <w:rPr>
                  <w:rStyle w:val="Hyperlink"/>
                </w:rPr>
                <w:t xml:space="preserve">Person—sex, code N</w:t>
              </w:r>
            </w:hyperlink>
          </w:p>
          <w:p>
            <w:r>
              <w:rPr>
                <w:rStyle w:val="row-content"/>
                <w:b/>
              </w:rPr>
              <w:t xml:space="preserve">Data Source</w:t>
            </w:r>
          </w:p>
          <w:p>
            <w:hyperlink w:history="true" r:id="R8e3f322d250c42f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8f8b446138d74455">
              <w:r>
                <w:rPr>
                  <w:rStyle w:val="Hyperlink"/>
                </w:rPr>
                <w:t xml:space="preserve">Person—sex, code N</w:t>
              </w:r>
            </w:hyperlink>
          </w:p>
          <w:p>
            <w:r>
              <w:rPr>
                <w:rStyle w:val="row-content"/>
                <w:b/>
              </w:rPr>
              <w:t xml:space="preserve">Data Source</w:t>
            </w:r>
          </w:p>
          <w:p>
            <w:hyperlink w:history="true" r:id="R48376b17d10d476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9fb64701283b4379">
              <w:r>
                <w:rPr>
                  <w:rStyle w:val="Hyperlink"/>
                </w:rPr>
                <w:t xml:space="preserve">Person—age, total years N[NN]</w:t>
              </w:r>
            </w:hyperlink>
          </w:p>
          <w:p>
            <w:r>
              <w:rPr>
                <w:rStyle w:val="row-content"/>
                <w:b/>
              </w:rPr>
              <w:t xml:space="preserve">Data Source</w:t>
            </w:r>
          </w:p>
          <w:p>
            <w:hyperlink w:history="true" r:id="R4c74a94b980e405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21169957d1cd4cb4">
              <w:r>
                <w:rPr>
                  <w:rStyle w:val="Hyperlink"/>
                </w:rPr>
                <w:t xml:space="preserve">Person—age, total years N[NN]</w:t>
              </w:r>
            </w:hyperlink>
          </w:p>
          <w:p>
            <w:r>
              <w:rPr>
                <w:rStyle w:val="row-content"/>
                <w:b/>
              </w:rPr>
              <w:t xml:space="preserve">Data Source</w:t>
            </w:r>
          </w:p>
          <w:p>
            <w:hyperlink w:history="true" r:id="R3d86e6f77e0d4416">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w:t>
            </w:r>
          </w:p>
          <w:p>
            <w:pPr>
              <w:spacing w:after="160"/>
            </w:pPr>
            <w:r>
              <w:rPr>
                <w:rStyle w:val="row-content-rich-text"/>
              </w:rPr>
              <w:t xml:space="preserve">2008—Nationally, by SEIFA Index of Relative Socioeconomic Disadvantage (IRSD) deciles</w:t>
            </w:r>
          </w:p>
          <w:p>
            <w:pPr>
              <w:spacing w:after="160"/>
            </w:pPr>
            <w:r>
              <w:rPr>
                <w:rStyle w:val="row-content-rich-text"/>
              </w:rPr>
              <w:t xml:space="preserve">2008—State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w:t>
            </w:r>
          </w:p>
          <w:p>
            <w:pPr>
              <w:spacing w:after="160"/>
            </w:pPr>
            <w:r>
              <w:rPr>
                <w:rStyle w:val="row-content-rich-text"/>
              </w:rPr>
              <w:t xml:space="preserve">Disaggregations within individual jurisdictions are subject to data quality considerations. Some disaggregations may result in numbers too small for publication.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43619506bf470d">
              <w:r>
                <w:rPr>
                  <w:rStyle w:val="Hyperlink"/>
                </w:rPr>
                <w:t xml:space="preserve">Birth event—state/territory of birth, code N</w:t>
              </w:r>
            </w:hyperlink>
          </w:p>
          <w:p>
            <w:r>
              <w:rPr>
                <w:rStyle w:val="row-content"/>
                <w:b/>
              </w:rPr>
              <w:t xml:space="preserve">Data Source</w:t>
            </w:r>
          </w:p>
          <w:p>
            <w:hyperlink w:history="true" r:id="R1d740ccb15924511">
              <w:r>
                <w:rPr>
                  <w:rStyle w:val="Hyperlink"/>
                </w:rPr>
                <w:t xml:space="preserve">AIHW National Perinatal Data Collection (NPDC)</w:t>
              </w:r>
            </w:hyperlink>
          </w:p>
          <w:p>
            <w:r>
              <w:rPr>
                <w:rStyle w:val="row-content"/>
                <w:b/>
              </w:rPr>
              <w:t xml:space="preserve">NMDS / DSS</w:t>
            </w:r>
          </w:p>
          <w:p>
            <w:hyperlink w:history="true" r:id="R74383a005ad642b1">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203a6535a47491c">
              <w:r>
                <w:rPr>
                  <w:rStyle w:val="Hyperlink"/>
                </w:rPr>
                <w:t xml:space="preserve">Person—Indigenous status, code N</w:t>
              </w:r>
            </w:hyperlink>
          </w:p>
          <w:p>
            <w:r>
              <w:rPr>
                <w:rStyle w:val="row-content"/>
                <w:b/>
              </w:rPr>
              <w:t xml:space="preserve">Data Source</w:t>
            </w:r>
          </w:p>
          <w:p>
            <w:hyperlink w:history="true" r:id="R67f05afd3b644f0d">
              <w:r>
                <w:rPr>
                  <w:rStyle w:val="Hyperlink"/>
                </w:rPr>
                <w:t xml:space="preserve">AIHW National Perinatal Data Collection (NPDC)</w:t>
              </w:r>
            </w:hyperlink>
          </w:p>
          <w:p>
            <w:r>
              <w:rPr>
                <w:rStyle w:val="row-content"/>
                <w:b/>
              </w:rPr>
              <w:t xml:space="preserve">NMDS / DSS</w:t>
            </w:r>
          </w:p>
          <w:p>
            <w:hyperlink w:history="true" r:id="R92a75acb80214d84">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7c0993f321ad47bf">
              <w:r>
                <w:rPr>
                  <w:rStyle w:val="Hyperlink"/>
                </w:rPr>
                <w:t xml:space="preserve">AIHW National Perinatal Data Collection (NPDC)</w:t>
              </w:r>
            </w:hyperlink>
          </w:p>
          <w:p>
            <w:r>
              <w:rPr>
                <w:rStyle w:val="row-content"/>
                <w:b/>
              </w:rPr>
              <w:t xml:space="preserve">NMDS / DSS</w:t>
            </w:r>
          </w:p>
          <w:p>
            <w:hyperlink w:history="true" r:id="R8669c97b9f6d45e4">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terminations after 20 weeks.</w:t>
            </w:r>
          </w:p>
          <w:p>
            <w:pPr/>
            <w:r>
              <w:rPr>
                <w:rStyle w:val="row-content-rich-text"/>
              </w:rPr>
              <w:t xml:space="preserve">Most recent data available for 2011 CRC report: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07577921af4465a">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07a5ef699254be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2f5c0a664fc44b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105e6e2643740c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b260444d38d4204">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0373daa0fbd04da8">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dfe24ffb93451d">
              <w:r>
                <w:rPr>
                  <w:rStyle w:val="Hyperlink"/>
                </w:rPr>
                <w:t xml:space="preserve">National Healthcare Agreement: P61-Teenage birth rate, 2010</w:t>
              </w:r>
            </w:hyperlink>
          </w:p>
          <w:p>
            <w:pPr>
              <w:pStyle w:val="registration-status"/>
              <w:spacing w:before="0" w:after="0"/>
            </w:pPr>
            <w:hyperlink w:history="true" r:id="R25b285ad1d4349ee">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58fe901ec1b44dae">
              <w:r>
                <w:rPr>
                  <w:rStyle w:val="Hyperlink"/>
                </w:rPr>
                <w:t xml:space="preserve">National Healthcare Agreement: PI 61-Teenage birth rate, 2012</w:t>
              </w:r>
            </w:hyperlink>
          </w:p>
          <w:p>
            <w:pPr>
              <w:pStyle w:val="registration-status"/>
              <w:spacing w:before="0" w:after="0"/>
            </w:pPr>
            <w:hyperlink w:history="true" r:id="R05d989187cf645af">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5ca3d322a7ba4600">
              <w:r>
                <w:rPr>
                  <w:rStyle w:val="Hyperlink"/>
                </w:rPr>
                <w:t xml:space="preserve">National Healthcare Agreement: PI 01-Proportion of babies born of low birth weight, 2011</w:t>
              </w:r>
            </w:hyperlink>
          </w:p>
          <w:p>
            <w:pPr>
              <w:pStyle w:val="registration-status"/>
              <w:spacing w:before="0" w:after="0"/>
            </w:pPr>
            <w:hyperlink w:history="true" r:id="Rdd1a3924c59647c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e93ff037df747be">
              <w:r>
                <w:rPr>
                  <w:rStyle w:val="Hyperlink"/>
                </w:rPr>
                <w:t xml:space="preserve">National Healthcare Agreement: PI 19-Infant and young child mortality rate, 2011</w:t>
              </w:r>
            </w:hyperlink>
          </w:p>
          <w:p>
            <w:pPr>
              <w:pStyle w:val="registration-status"/>
              <w:spacing w:before="0" w:after="0"/>
            </w:pPr>
            <w:hyperlink w:history="true" r:id="Rb4c1e64e48164562">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6a47269d2e84431">
              <w:r>
                <w:rPr>
                  <w:rStyle w:val="Hyperlink"/>
                </w:rPr>
                <w:t xml:space="preserve">National Healthcare Agreement: PI 33-Women with at least one antenatal visit in the first trimester of pregnancy, 2011</w:t>
              </w:r>
            </w:hyperlink>
          </w:p>
          <w:p>
            <w:pPr>
              <w:pStyle w:val="registration-status"/>
              <w:spacing w:before="0" w:after="0"/>
            </w:pPr>
            <w:hyperlink w:history="true" r:id="R457fc825581e428a">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1b9950223b3c4e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1aab33638741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9950223b3c4ef3" /><Relationship Type="http://schemas.openxmlformats.org/officeDocument/2006/relationships/header" Target="/word/header1.xml" Id="R089dc8c28bab4c5f" /><Relationship Type="http://schemas.openxmlformats.org/officeDocument/2006/relationships/settings" Target="/word/settings.xml" Id="R445fbab313fb4435" /><Relationship Type="http://schemas.openxmlformats.org/officeDocument/2006/relationships/styles" Target="/word/styles.xml" Id="Rdd6a7ba900af434c" /><Relationship Type="http://schemas.openxmlformats.org/officeDocument/2006/relationships/numbering" Target="/word/numbering.xml" Id="R6aacaaa974fc4237" /><Relationship Type="http://schemas.openxmlformats.org/officeDocument/2006/relationships/hyperlink" Target="https://meteor.aihw.gov.au/RegistrationAuthority/12" TargetMode="External" Id="Rb34fb45213e64274" /><Relationship Type="http://schemas.openxmlformats.org/officeDocument/2006/relationships/hyperlink" Target="https://meteor.aihw.gov.au/content/423587" TargetMode="External" Id="R140ad333bc0e43c7" /><Relationship Type="http://schemas.openxmlformats.org/officeDocument/2006/relationships/hyperlink" Target="https://meteor.aihw.gov.au/RegistrationAuthority/12" TargetMode="External" Id="R8c35ef2d080a4e12" /><Relationship Type="http://schemas.openxmlformats.org/officeDocument/2006/relationships/hyperlink" Target="https://meteor.aihw.gov.au/content/393493" TargetMode="External" Id="Ra7db67f427fe4347" /><Relationship Type="http://schemas.openxmlformats.org/officeDocument/2006/relationships/hyperlink" Target="https://meteor.aihw.gov.au/RegistrationAuthority/12" TargetMode="External" Id="Rd6305575f8924834" /><Relationship Type="http://schemas.openxmlformats.org/officeDocument/2006/relationships/hyperlink" Target="https://meteor.aihw.gov.au/RegistrationAuthority/6" TargetMode="External" Id="R1da77e6cf30d422c" /><Relationship Type="http://schemas.openxmlformats.org/officeDocument/2006/relationships/hyperlink" Target="https://meteor.aihw.gov.au/content/448960" TargetMode="External" Id="R76ed9e8dc3f94a4c" /><Relationship Type="http://schemas.openxmlformats.org/officeDocument/2006/relationships/hyperlink" Target="https://meteor.aihw.gov.au/RegistrationAuthority/12" TargetMode="External" Id="Rba98bb635161401a" /><Relationship Type="http://schemas.openxmlformats.org/officeDocument/2006/relationships/hyperlink" Target="https://meteor.aihw.gov.au/content/269949" TargetMode="External" Id="Rd4455c6a18b446af" /><Relationship Type="http://schemas.openxmlformats.org/officeDocument/2006/relationships/hyperlink" Target="https://meteor.aihw.gov.au/content/392479" TargetMode="External" Id="R0769c69afea94fa0" /><Relationship Type="http://schemas.openxmlformats.org/officeDocument/2006/relationships/hyperlink" Target="https://meteor.aihw.gov.au/content/362313" TargetMode="External" Id="Rc0dd681e0edc4fad" /><Relationship Type="http://schemas.openxmlformats.org/officeDocument/2006/relationships/hyperlink" Target="https://meteor.aihw.gov.au/content/287007" TargetMode="External" Id="Readca439b4f94eff" /><Relationship Type="http://schemas.openxmlformats.org/officeDocument/2006/relationships/hyperlink" Target="https://meteor.aihw.gov.au/content/392479" TargetMode="External" Id="R2d9d538bfabf4798" /><Relationship Type="http://schemas.openxmlformats.org/officeDocument/2006/relationships/hyperlink" Target="https://meteor.aihw.gov.au/content/362313" TargetMode="External" Id="R03a60b394db44abe" /><Relationship Type="http://schemas.openxmlformats.org/officeDocument/2006/relationships/hyperlink" Target="https://meteor.aihw.gov.au/content/303794" TargetMode="External" Id="R7d575e99f9934b44" /><Relationship Type="http://schemas.openxmlformats.org/officeDocument/2006/relationships/hyperlink" Target="https://meteor.aihw.gov.au/content/392479" TargetMode="External" Id="Rc246229814a04246" /><Relationship Type="http://schemas.openxmlformats.org/officeDocument/2006/relationships/hyperlink" Target="https://meteor.aihw.gov.au/content/362313" TargetMode="External" Id="R9df74b4691af4b2e" /><Relationship Type="http://schemas.openxmlformats.org/officeDocument/2006/relationships/hyperlink" Target="https://meteor.aihw.gov.au/content/287316" TargetMode="External" Id="Rf6b2b1157efe4b48" /><Relationship Type="http://schemas.openxmlformats.org/officeDocument/2006/relationships/hyperlink" Target="https://meteor.aihw.gov.au/content/393625" TargetMode="External" Id="R8e3f322d250c42f3" /><Relationship Type="http://schemas.openxmlformats.org/officeDocument/2006/relationships/hyperlink" Target="https://meteor.aihw.gov.au/content/287316" TargetMode="External" Id="R8f8b446138d74455" /><Relationship Type="http://schemas.openxmlformats.org/officeDocument/2006/relationships/hyperlink" Target="https://meteor.aihw.gov.au/content/394092" TargetMode="External" Id="R48376b17d10d4761" /><Relationship Type="http://schemas.openxmlformats.org/officeDocument/2006/relationships/hyperlink" Target="https://meteor.aihw.gov.au/content/303794" TargetMode="External" Id="R9fb64701283b4379" /><Relationship Type="http://schemas.openxmlformats.org/officeDocument/2006/relationships/hyperlink" Target="https://meteor.aihw.gov.au/content/393625" TargetMode="External" Id="R4c74a94b980e4054" /><Relationship Type="http://schemas.openxmlformats.org/officeDocument/2006/relationships/hyperlink" Target="https://meteor.aihw.gov.au/content/303794" TargetMode="External" Id="R21169957d1cd4cb4" /><Relationship Type="http://schemas.openxmlformats.org/officeDocument/2006/relationships/hyperlink" Target="https://meteor.aihw.gov.au/content/394092" TargetMode="External" Id="R3d86e6f77e0d4416" /><Relationship Type="http://schemas.openxmlformats.org/officeDocument/2006/relationships/hyperlink" Target="https://meteor.aihw.gov.au/content/270151" TargetMode="External" Id="Rc043619506bf470d" /><Relationship Type="http://schemas.openxmlformats.org/officeDocument/2006/relationships/hyperlink" Target="https://meteor.aihw.gov.au/content/392479" TargetMode="External" Id="R1d740ccb15924511" /><Relationship Type="http://schemas.openxmlformats.org/officeDocument/2006/relationships/hyperlink" Target="https://meteor.aihw.gov.au/content/362313" TargetMode="External" Id="R74383a005ad642b1" /><Relationship Type="http://schemas.openxmlformats.org/officeDocument/2006/relationships/hyperlink" Target="https://meteor.aihw.gov.au/content/291036" TargetMode="External" Id="R6203a6535a47491c" /><Relationship Type="http://schemas.openxmlformats.org/officeDocument/2006/relationships/hyperlink" Target="https://meteor.aihw.gov.au/content/392479" TargetMode="External" Id="R67f05afd3b644f0d" /><Relationship Type="http://schemas.openxmlformats.org/officeDocument/2006/relationships/hyperlink" Target="https://meteor.aihw.gov.au/content/362313" TargetMode="External" Id="R92a75acb80214d84" /><Relationship Type="http://schemas.openxmlformats.org/officeDocument/2006/relationships/hyperlink" Target="https://meteor.aihw.gov.au/content/392479" TargetMode="External" Id="R7c0993f321ad47bf" /><Relationship Type="http://schemas.openxmlformats.org/officeDocument/2006/relationships/hyperlink" Target="https://meteor.aihw.gov.au/content/362313" TargetMode="External" Id="R8669c97b9f6d45e4" /><Relationship Type="http://schemas.openxmlformats.org/officeDocument/2006/relationships/hyperlink" Target="https://meteor.aihw.gov.au/content/392579" TargetMode="External" Id="Re07577921af4465a" /><Relationship Type="http://schemas.openxmlformats.org/officeDocument/2006/relationships/hyperlink" Target="https://meteor.aihw.gov.au/content/393625" TargetMode="External" Id="R607a5ef699254beb" /><Relationship Type="http://schemas.openxmlformats.org/officeDocument/2006/relationships/hyperlink" Target="https://meteor.aihw.gov.au/content/449216" TargetMode="External" Id="Rc2f5c0a664fc44b5" /><Relationship Type="http://schemas.openxmlformats.org/officeDocument/2006/relationships/hyperlink" Target="https://meteor.aihw.gov.au/content/392479" TargetMode="External" Id="Ra105e6e2643740c6" /><Relationship Type="http://schemas.openxmlformats.org/officeDocument/2006/relationships/hyperlink" Target="https://meteor.aihw.gov.au/content/394092" TargetMode="External" Id="Rcb260444d38d4204" /><Relationship Type="http://schemas.openxmlformats.org/officeDocument/2006/relationships/hyperlink" Target="https://meteor.aihw.gov.au/content/449223" TargetMode="External" Id="R0373daa0fbd04da8" /><Relationship Type="http://schemas.openxmlformats.org/officeDocument/2006/relationships/hyperlink" Target="https://meteor.aihw.gov.au/content/395103" TargetMode="External" Id="R6fdfe24ffb93451d" /><Relationship Type="http://schemas.openxmlformats.org/officeDocument/2006/relationships/hyperlink" Target="https://meteor.aihw.gov.au/RegistrationAuthority/12" TargetMode="External" Id="R25b285ad1d4349ee" /><Relationship Type="http://schemas.openxmlformats.org/officeDocument/2006/relationships/hyperlink" Target="https://meteor.aihw.gov.au/content/435899" TargetMode="External" Id="R58fe901ec1b44dae" /><Relationship Type="http://schemas.openxmlformats.org/officeDocument/2006/relationships/hyperlink" Target="https://meteor.aihw.gov.au/RegistrationAuthority/12" TargetMode="External" Id="R05d989187cf645af" /><Relationship Type="http://schemas.openxmlformats.org/officeDocument/2006/relationships/hyperlink" Target="https://meteor.aihw.gov.au/content/420072" TargetMode="External" Id="R5ca3d322a7ba4600" /><Relationship Type="http://schemas.openxmlformats.org/officeDocument/2006/relationships/hyperlink" Target="https://meteor.aihw.gov.au/RegistrationAuthority/12" TargetMode="External" Id="Rdd1a3924c59647c7" /><Relationship Type="http://schemas.openxmlformats.org/officeDocument/2006/relationships/hyperlink" Target="https://meteor.aihw.gov.au/content/421655" TargetMode="External" Id="R0e93ff037df747be" /><Relationship Type="http://schemas.openxmlformats.org/officeDocument/2006/relationships/hyperlink" Target="https://meteor.aihw.gov.au/RegistrationAuthority/12" TargetMode="External" Id="Rb4c1e64e48164562" /><Relationship Type="http://schemas.openxmlformats.org/officeDocument/2006/relationships/hyperlink" Target="https://meteor.aihw.gov.au/content/421625" TargetMode="External" Id="Rf6a47269d2e84431" /><Relationship Type="http://schemas.openxmlformats.org/officeDocument/2006/relationships/hyperlink" Target="https://meteor.aihw.gov.au/RegistrationAuthority/12" TargetMode="External" Id="R457fc825581e428a" /></Relationships>
</file>

<file path=word/_rels/header1.xml.rels>&#65279;<?xml version="1.0" encoding="utf-8"?><Relationships xmlns="http://schemas.openxmlformats.org/package/2006/relationships"><Relationship Type="http://schemas.openxmlformats.org/officeDocument/2006/relationships/image" Target="/media/image.png" Id="R291aab33638741e3" /></Relationships>
</file>