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629330944b4b7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62-Hospitalisation for injury and poisoning,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62-Hospitalisation for injury and poisoning,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62-Hospitalisation for injury and poisoning,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e3d0d922e9405c">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a9033fd85b445a">
              <w:r>
                <w:rPr>
                  <w:rStyle w:val="Hyperlink"/>
                </w:rPr>
                <w:t xml:space="preserve">National Healthcare Agreement (2011)</w:t>
              </w:r>
            </w:hyperlink>
          </w:p>
          <w:p>
            <w:pPr>
              <w:spacing w:before="0" w:after="0"/>
            </w:pPr>
            <w:r>
              <w:rPr>
                <w:rStyle w:val="row-content"/>
                <w:color w:val="244061"/>
              </w:rPr>
              <w:t xml:space="preserve">       </w:t>
            </w:r>
            <w:hyperlink w:history="true" r:id="Rdd706ba12dd04b9f">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4d351cde3a34d37">
              <w:r>
                <w:rPr>
                  <w:rStyle w:val="Hyperlink"/>
                </w:rPr>
                <w:t xml:space="preserve">Social Inclusion and Indigenous Health</w:t>
              </w:r>
            </w:hyperlink>
          </w:p>
          <w:p>
            <w:pPr>
              <w:spacing w:before="0" w:after="0"/>
            </w:pPr>
            <w:r>
              <w:rPr>
                <w:rStyle w:val="row-content"/>
                <w:color w:val="244061"/>
              </w:rPr>
              <w:t xml:space="preserve">       </w:t>
            </w:r>
            <w:hyperlink w:history="true" r:id="R39d7dd42960c465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80b2d47bc59493a">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9f48c3493d2484a">
              <w:r>
                <w:rPr>
                  <w:rStyle w:val="Hyperlink"/>
                </w:rPr>
                <w:t xml:space="preserve">National Healthcare Agreement: PI 62: Hospitalisation for injury and poisoning, 2011 QS</w:t>
              </w:r>
            </w:hyperlink>
          </w:p>
          <w:p>
            <w:pPr>
              <w:spacing w:before="0" w:after="0"/>
            </w:pPr>
            <w:r>
              <w:rPr>
                <w:rStyle w:val="row-content"/>
                <w:color w:val="244061"/>
              </w:rPr>
              <w:t xml:space="preserve">       </w:t>
            </w:r>
            <w:hyperlink w:history="true" r:id="R0ef98bd7e2064e39">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Injury and poisoning diagnoses are defined by ICD-10-AM codes S00-T98.</w:t>
            </w:r>
          </w:p>
          <w:p>
            <w:pPr>
              <w:spacing w:after="160"/>
            </w:pPr>
            <w:r>
              <w:rPr>
                <w:rStyle w:val="row-content-rich-text"/>
              </w:rPr>
              <w:t xml:space="preserve">Rates are directly age-standardised.</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c42a2337f24830">
              <w:r>
                <w:rPr>
                  <w:rStyle w:val="Hyperlink"/>
                </w:rPr>
                <w:t xml:space="preserve">Episode of care—principal diagnosis, code (ICD-10-AM 6th edn) ANN{.N[N]}</w:t>
              </w:r>
            </w:hyperlink>
          </w:p>
          <w:p>
            <w:r>
              <w:rPr>
                <w:rStyle w:val="row-content"/>
                <w:b/>
              </w:rPr>
              <w:t xml:space="preserve">Data Source</w:t>
            </w:r>
          </w:p>
          <w:p>
            <w:hyperlink w:history="true" r:id="Rc775e778ccc44b08">
              <w:r>
                <w:rPr>
                  <w:rStyle w:val="Hyperlink"/>
                </w:rPr>
                <w:t xml:space="preserve">National Hospital Morbidity Database (NHMD)</w:t>
              </w:r>
            </w:hyperlink>
          </w:p>
          <w:p>
            <w:r>
              <w:rPr>
                <w:rStyle w:val="row-content"/>
                <w:b/>
              </w:rPr>
              <w:t xml:space="preserve">NMDS / DSS</w:t>
            </w:r>
          </w:p>
          <w:p>
            <w:hyperlink w:history="true" r:id="R6ba15a10155e4b5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2a413a26f8d4588">
              <w:r>
                <w:rPr>
                  <w:rStyle w:val="Hyperlink"/>
                </w:rPr>
                <w:t xml:space="preserve">Injury event—external cause, code (ICD-10-AM 6th edn) ANN{.N[N]}</w:t>
              </w:r>
            </w:hyperlink>
          </w:p>
          <w:p>
            <w:r>
              <w:rPr>
                <w:rStyle w:val="row-content"/>
                <w:b/>
              </w:rPr>
              <w:t xml:space="preserve">Data Source</w:t>
            </w:r>
          </w:p>
          <w:p>
            <w:hyperlink w:history="true" r:id="R7381efe706c04cb3">
              <w:r>
                <w:rPr>
                  <w:rStyle w:val="Hyperlink"/>
                </w:rPr>
                <w:t xml:space="preserve">National Hospital Morbidity Database (NHMD)</w:t>
              </w:r>
            </w:hyperlink>
          </w:p>
          <w:p>
            <w:r>
              <w:rPr>
                <w:rStyle w:val="row-content"/>
                <w:b/>
              </w:rPr>
              <w:t xml:space="preserve">NMDS / DSS</w:t>
            </w:r>
          </w:p>
          <w:p>
            <w:hyperlink w:history="true" r:id="R354d197c23d148ba">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cf4c9e861605490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3e269c74f27149a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SEIFA Index of Relative Socioeconomic Disadvantage (IRSD) deciles</w:t>
            </w:r>
          </w:p>
          <w:p>
            <w:pPr>
              <w:spacing w:after="160"/>
            </w:pPr>
            <w:r>
              <w:rPr>
                <w:rStyle w:val="row-content-rich-text"/>
              </w:rPr>
              <w:t xml:space="preserve">2008–09—State and territory, by:</w:t>
            </w:r>
          </w:p>
          <w:p>
            <w:pPr>
              <w:pStyle w:val="ListParagraph"/>
              <w:numPr>
                <w:ilvl w:val="0"/>
                <w:numId w:val="2"/>
              </w:numPr>
            </w:pPr>
            <w:r>
              <w:rPr>
                <w:rStyle w:val="row-content-rich-text"/>
              </w:rPr>
              <w:t xml:space="preserve">sex </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pStyle w:val="ListParagraph"/>
              <w:numPr>
                <w:ilvl w:val="0"/>
                <w:numId w:val="2"/>
              </w:numPr>
            </w:pPr>
            <w:r>
              <w:rPr>
                <w:rStyle w:val="row-content-rich-text"/>
              </w:rPr>
              <w:t xml:space="preserve">age group (0–14; 15–24; 25–34; 35–44; 45–54; 55–64; 65 years and over)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d76e8d21904341">
              <w:r>
                <w:rPr>
                  <w:rStyle w:val="Hyperlink"/>
                </w:rPr>
                <w:t xml:space="preserve">Establishment—organisation identifier (state/territory), NNNNN</w:t>
              </w:r>
            </w:hyperlink>
          </w:p>
          <w:p>
            <w:r>
              <w:rPr>
                <w:rStyle w:val="row-content"/>
                <w:b/>
              </w:rPr>
              <w:t xml:space="preserve">Data Source</w:t>
            </w:r>
          </w:p>
          <w:p>
            <w:hyperlink w:history="true" r:id="Rb8571bb28ae545fb">
              <w:r>
                <w:rPr>
                  <w:rStyle w:val="Hyperlink"/>
                </w:rPr>
                <w:t xml:space="preserve">National Hospital Morbidity Database (NHMD)</w:t>
              </w:r>
            </w:hyperlink>
          </w:p>
          <w:p>
            <w:r>
              <w:rPr>
                <w:rStyle w:val="row-content"/>
                <w:b/>
              </w:rPr>
              <w:t xml:space="preserve">NMDS / DSS</w:t>
            </w:r>
          </w:p>
          <w:p>
            <w:hyperlink w:history="true" r:id="R5b45dc94116043a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3b033717f564a36">
              <w:r>
                <w:rPr>
                  <w:rStyle w:val="Hyperlink"/>
                </w:rPr>
                <w:t xml:space="preserve">Episode of admitted patient care—separation date, DDMMYYYY</w:t>
              </w:r>
            </w:hyperlink>
          </w:p>
          <w:p>
            <w:r>
              <w:rPr>
                <w:rStyle w:val="row-content"/>
                <w:b/>
              </w:rPr>
              <w:t xml:space="preserve">Data Source</w:t>
            </w:r>
          </w:p>
          <w:p>
            <w:hyperlink w:history="true" r:id="Ra7ed85adfa904c14">
              <w:r>
                <w:rPr>
                  <w:rStyle w:val="Hyperlink"/>
                </w:rPr>
                <w:t xml:space="preserve">National Hospital Morbidity Database (NHMD)</w:t>
              </w:r>
            </w:hyperlink>
          </w:p>
          <w:p>
            <w:r>
              <w:rPr>
                <w:rStyle w:val="row-content"/>
                <w:b/>
              </w:rPr>
              <w:t xml:space="preserve">NMDS / DSS</w:t>
            </w:r>
          </w:p>
          <w:p>
            <w:hyperlink w:history="true" r:id="R9588d79f9bfa487c">
              <w:r>
                <w:rPr>
                  <w:rStyle w:val="Hyperlink"/>
                </w:rPr>
                <w:t xml:space="preserve">Admitted patient care NMDS 2008-09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with 'date of birth' to calcuate age</w:t>
            </w:r>
          </w:p>
          <w:p>
            <w:r>
              <w:rPr>
                <w:rStyle w:val="row-content"/>
              </w:rPr>
              <w:t xml:space="preserve"> </w:t>
            </w:r>
          </w:p>
          <w:p>
            <w:r>
              <w:rPr>
                <w:rStyle w:val="row-content"/>
                <w:b/>
                <w:color w:val="000000"/>
              </w:rPr>
              <w:t xml:space="preserve">Data Element / Data Set</w:t>
            </w:r>
          </w:p>
          <w:p>
            <w:hyperlink w:history="true" r:id="R561c51202f364aca">
              <w:r>
                <w:rPr>
                  <w:rStyle w:val="Hyperlink"/>
                </w:rPr>
                <w:t xml:space="preserve">Person—sex, code N</w:t>
              </w:r>
            </w:hyperlink>
          </w:p>
          <w:p>
            <w:r>
              <w:rPr>
                <w:rStyle w:val="row-content"/>
                <w:b/>
              </w:rPr>
              <w:t xml:space="preserve">Data Source</w:t>
            </w:r>
          </w:p>
          <w:p>
            <w:hyperlink w:history="true" r:id="Rb88591c2be414453">
              <w:r>
                <w:rPr>
                  <w:rStyle w:val="Hyperlink"/>
                </w:rPr>
                <w:t xml:space="preserve">National Hospital Morbidity Database (NHMD)</w:t>
              </w:r>
            </w:hyperlink>
          </w:p>
          <w:p>
            <w:r>
              <w:rPr>
                <w:rStyle w:val="row-content"/>
                <w:b/>
              </w:rPr>
              <w:t xml:space="preserve">NMDS / DSS</w:t>
            </w:r>
          </w:p>
          <w:p>
            <w:hyperlink w:history="true" r:id="R305af6a6baf44934">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54192a5c1d6452c">
              <w:r>
                <w:rPr>
                  <w:rStyle w:val="Hyperlink"/>
                </w:rPr>
                <w:t xml:space="preserve">Person—Indigenous status, code N</w:t>
              </w:r>
            </w:hyperlink>
          </w:p>
          <w:p>
            <w:r>
              <w:rPr>
                <w:rStyle w:val="row-content"/>
                <w:b/>
              </w:rPr>
              <w:t xml:space="preserve">Data Source</w:t>
            </w:r>
          </w:p>
          <w:p>
            <w:hyperlink w:history="true" r:id="Rc5c67be7b8f3444a">
              <w:r>
                <w:rPr>
                  <w:rStyle w:val="Hyperlink"/>
                </w:rPr>
                <w:t xml:space="preserve">National Hospital Morbidity Database (NHMD)</w:t>
              </w:r>
            </w:hyperlink>
          </w:p>
          <w:p>
            <w:r>
              <w:rPr>
                <w:rStyle w:val="row-content"/>
                <w:b/>
              </w:rPr>
              <w:t xml:space="preserve">NMDS / DSS</w:t>
            </w:r>
          </w:p>
          <w:p>
            <w:hyperlink w:history="true" r:id="R8d5cf8a74a54409a">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b8e2e9c84cd42f5">
              <w:r>
                <w:rPr>
                  <w:rStyle w:val="Hyperlink"/>
                </w:rPr>
                <w:t xml:space="preserve">Person—area of usual residence, geographical location code (ASGC 2007) NNNNN</w:t>
              </w:r>
            </w:hyperlink>
          </w:p>
          <w:p>
            <w:r>
              <w:rPr>
                <w:rStyle w:val="row-content"/>
                <w:b/>
              </w:rPr>
              <w:t xml:space="preserve">Data Source</w:t>
            </w:r>
          </w:p>
          <w:p>
            <w:hyperlink w:history="true" r:id="R349782dc024941e7">
              <w:r>
                <w:rPr>
                  <w:rStyle w:val="Hyperlink"/>
                </w:rPr>
                <w:t xml:space="preserve">National Hospital Morbidity Database (NHMD)</w:t>
              </w:r>
            </w:hyperlink>
          </w:p>
          <w:p>
            <w:r>
              <w:rPr>
                <w:rStyle w:val="row-content"/>
                <w:b/>
              </w:rPr>
              <w:t xml:space="preserve">NMDS / DSS</w:t>
            </w:r>
          </w:p>
          <w:p>
            <w:hyperlink w:history="true" r:id="Re61bf54eadbf4d21">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b/>
                <w:color w:val="000000"/>
              </w:rPr>
              <w:t xml:space="preserve">Data Element / Data Set</w:t>
            </w:r>
          </w:p>
          <w:p>
            <w:r>
              <w:rPr>
                <w:rStyle w:val="row-content"/>
                <w:b/>
              </w:rPr>
              <w:t xml:space="preserve">Data Source</w:t>
            </w:r>
          </w:p>
          <w:p>
            <w:hyperlink w:history="true" r:id="Ra101d0da632d4a1f">
              <w:r>
                <w:rPr>
                  <w:rStyle w:val="Hyperlink"/>
                </w:rPr>
                <w:t xml:space="preserve">National Hospital Morbidity Database (NHMD)</w:t>
              </w:r>
            </w:hyperlink>
          </w:p>
          <w:p>
            <w:r>
              <w:rPr>
                <w:rStyle w:val="row-content"/>
                <w:b/>
              </w:rPr>
              <w:t xml:space="preserve">NMDS / DSS</w:t>
            </w:r>
          </w:p>
          <w:p>
            <w:hyperlink w:history="true" r:id="Rce79ff45924448df">
              <w:r>
                <w:rPr>
                  <w:rStyle w:val="Hyperlink"/>
                </w:rPr>
                <w:t xml:space="preserve">Admitted patient care NMDS 2008-09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with 'separation date' to calcuate age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reporting: 2008–09.</w:t>
            </w:r>
          </w:p>
          <w:p>
            <w:pPr>
              <w:spacing w:after="160"/>
            </w:pPr>
            <w:r>
              <w:rPr>
                <w:rStyle w:val="row-content-rich-text"/>
              </w:rPr>
              <w:t xml:space="preserve">For further detailed analysis by Indigenous status see the National Indigenous Reform Agreement (NIRA) report.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f7d26616a04988">
              <w:r>
                <w:rPr>
                  <w:rStyle w:val="Hyperlink"/>
                </w:rPr>
                <w:t xml:space="preserve">Health behaviours</w:t>
              </w:r>
            </w:hyperlink>
            <w:r>
              <w:br/>
            </w:r>
            <w:r>
              <w:br/>
            </w:r>
          </w:p>
          <w:p>
            <w:hyperlink w:history="true" r:id="R1b18e90b27474471">
              <w:r>
                <w:rPr>
                  <w:rStyle w:val="Hyperlink"/>
                </w:rPr>
                <w:t xml:space="preserve">Environmental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4bb627a2417417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00e0aa6744c4cc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dcb2ddb40a14ef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94eb5e71bd141e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7e7a1cf7b684c9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72823c224a47df">
              <w:r>
                <w:rPr>
                  <w:rStyle w:val="Hyperlink"/>
                </w:rPr>
                <w:t xml:space="preserve">National Healthcare Agreement: P62-Hospitalisation for injury and poisoning, 2010</w:t>
              </w:r>
            </w:hyperlink>
          </w:p>
          <w:p>
            <w:pPr>
              <w:spacing w:before="0" w:after="0"/>
            </w:pPr>
            <w:r>
              <w:rPr>
                <w:rStyle w:val="row-content"/>
                <w:color w:val="244061"/>
              </w:rPr>
              <w:t xml:space="preserve">       </w:t>
            </w:r>
            <w:hyperlink w:history="true" r:id="R43fe62ad05bd490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bccc3f67f3a24ef8">
              <w:r>
                <w:rPr>
                  <w:rStyle w:val="Hyperlink"/>
                </w:rPr>
                <w:t xml:space="preserve">National Healthcare Agreement: PI 62-Hospitalisation for injury and poisoning, 2012</w:t>
              </w:r>
            </w:hyperlink>
          </w:p>
          <w:p>
            <w:pPr>
              <w:spacing w:before="0" w:after="0"/>
            </w:pPr>
            <w:r>
              <w:rPr>
                <w:rStyle w:val="row-content"/>
                <w:color w:val="244061"/>
              </w:rPr>
              <w:t xml:space="preserve">       </w:t>
            </w:r>
            <w:hyperlink w:history="true" r:id="R52adf4bc255a45c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dea30dfa48a4621">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32845e4b3e744e51">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aa293b9ae9514f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271620bae849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293b9ae9514f72" /><Relationship Type="http://schemas.openxmlformats.org/officeDocument/2006/relationships/header" Target="/word/header1.xml" Id="R97b4676498594241" /><Relationship Type="http://schemas.openxmlformats.org/officeDocument/2006/relationships/settings" Target="/word/settings.xml" Id="R0a87114569cd4717" /><Relationship Type="http://schemas.openxmlformats.org/officeDocument/2006/relationships/styles" Target="/word/styles.xml" Id="Rf60800492d7d499a" /><Relationship Type="http://schemas.openxmlformats.org/officeDocument/2006/relationships/hyperlink" Target="https://meteor.aihw.gov.au/RegistrationAuthority/12" TargetMode="External" Id="R9ce3d0d922e9405c" /><Relationship Type="http://schemas.openxmlformats.org/officeDocument/2006/relationships/hyperlink" Target="https://meteor.aihw.gov.au/content/423587" TargetMode="External" Id="R2ea9033fd85b445a" /><Relationship Type="http://schemas.openxmlformats.org/officeDocument/2006/relationships/hyperlink" Target="https://meteor.aihw.gov.au/RegistrationAuthority/12" TargetMode="External" Id="Rdd706ba12dd04b9f" /><Relationship Type="http://schemas.openxmlformats.org/officeDocument/2006/relationships/hyperlink" Target="https://meteor.aihw.gov.au/content/393493" TargetMode="External" Id="Rf4d351cde3a34d37" /><Relationship Type="http://schemas.openxmlformats.org/officeDocument/2006/relationships/hyperlink" Target="https://meteor.aihw.gov.au/RegistrationAuthority/12" TargetMode="External" Id="R39d7dd42960c4654" /><Relationship Type="http://schemas.openxmlformats.org/officeDocument/2006/relationships/hyperlink" Target="https://meteor.aihw.gov.au/RegistrationAuthority/6" TargetMode="External" Id="R080b2d47bc59493a" /><Relationship Type="http://schemas.openxmlformats.org/officeDocument/2006/relationships/hyperlink" Target="https://meteor.aihw.gov.au/content/448962" TargetMode="External" Id="R89f48c3493d2484a" /><Relationship Type="http://schemas.openxmlformats.org/officeDocument/2006/relationships/hyperlink" Target="https://meteor.aihw.gov.au/RegistrationAuthority/12" TargetMode="External" Id="R0ef98bd7e2064e39" /><Relationship Type="http://schemas.openxmlformats.org/officeDocument/2006/relationships/hyperlink" Target="https://meteor.aihw.gov.au/content/361034" TargetMode="External" Id="R67c42a2337f24830" /><Relationship Type="http://schemas.openxmlformats.org/officeDocument/2006/relationships/hyperlink" Target="https://meteor.aihw.gov.au/content/394352" TargetMode="External" Id="Rc775e778ccc44b08" /><Relationship Type="http://schemas.openxmlformats.org/officeDocument/2006/relationships/hyperlink" Target="https://meteor.aihw.gov.au/content/361679" TargetMode="External" Id="R6ba15a10155e4b50" /><Relationship Type="http://schemas.openxmlformats.org/officeDocument/2006/relationships/hyperlink" Target="https://meteor.aihw.gov.au/content/361926" TargetMode="External" Id="R42a413a26f8d4588" /><Relationship Type="http://schemas.openxmlformats.org/officeDocument/2006/relationships/hyperlink" Target="https://meteor.aihw.gov.au/content/394352" TargetMode="External" Id="R7381efe706c04cb3" /><Relationship Type="http://schemas.openxmlformats.org/officeDocument/2006/relationships/hyperlink" Target="https://meteor.aihw.gov.au/content/361679" TargetMode="External" Id="R354d197c23d148ba" /><Relationship Type="http://schemas.openxmlformats.org/officeDocument/2006/relationships/hyperlink" Target="https://meteor.aihw.gov.au/content/393625" TargetMode="External" Id="Rcf4c9e8616054902" /><Relationship Type="http://schemas.openxmlformats.org/officeDocument/2006/relationships/hyperlink" Target="https://meteor.aihw.gov.au/content/394092" TargetMode="External" Id="R3e269c74f27149a3" /><Relationship Type="http://schemas.openxmlformats.org/officeDocument/2006/relationships/numbering" Target="/word/numbering.xml" Id="R1dfde89d2b5b404d" /><Relationship Type="http://schemas.openxmlformats.org/officeDocument/2006/relationships/hyperlink" Target="https://meteor.aihw.gov.au/content/269975" TargetMode="External" Id="R0ed76e8d21904341" /><Relationship Type="http://schemas.openxmlformats.org/officeDocument/2006/relationships/hyperlink" Target="https://meteor.aihw.gov.au/content/394352" TargetMode="External" Id="Rb8571bb28ae545fb" /><Relationship Type="http://schemas.openxmlformats.org/officeDocument/2006/relationships/hyperlink" Target="https://meteor.aihw.gov.au/content/361679" TargetMode="External" Id="R5b45dc94116043a6" /><Relationship Type="http://schemas.openxmlformats.org/officeDocument/2006/relationships/hyperlink" Target="https://meteor.aihw.gov.au/content/270025" TargetMode="External" Id="R83b033717f564a36" /><Relationship Type="http://schemas.openxmlformats.org/officeDocument/2006/relationships/hyperlink" Target="https://meteor.aihw.gov.au/content/394352" TargetMode="External" Id="Ra7ed85adfa904c14" /><Relationship Type="http://schemas.openxmlformats.org/officeDocument/2006/relationships/hyperlink" Target="https://meteor.aihw.gov.au/content/361679" TargetMode="External" Id="R9588d79f9bfa487c" /><Relationship Type="http://schemas.openxmlformats.org/officeDocument/2006/relationships/hyperlink" Target="https://meteor.aihw.gov.au/content/287316" TargetMode="External" Id="R561c51202f364aca" /><Relationship Type="http://schemas.openxmlformats.org/officeDocument/2006/relationships/hyperlink" Target="https://meteor.aihw.gov.au/content/394352" TargetMode="External" Id="Rb88591c2be414453" /><Relationship Type="http://schemas.openxmlformats.org/officeDocument/2006/relationships/hyperlink" Target="https://meteor.aihw.gov.au/content/361679" TargetMode="External" Id="R305af6a6baf44934" /><Relationship Type="http://schemas.openxmlformats.org/officeDocument/2006/relationships/hyperlink" Target="https://meteor.aihw.gov.au/content/291036" TargetMode="External" Id="Rd54192a5c1d6452c" /><Relationship Type="http://schemas.openxmlformats.org/officeDocument/2006/relationships/hyperlink" Target="https://meteor.aihw.gov.au/content/394352" TargetMode="External" Id="Rc5c67be7b8f3444a" /><Relationship Type="http://schemas.openxmlformats.org/officeDocument/2006/relationships/hyperlink" Target="https://meteor.aihw.gov.au/content/361679" TargetMode="External" Id="R8d5cf8a74a54409a" /><Relationship Type="http://schemas.openxmlformats.org/officeDocument/2006/relationships/hyperlink" Target="https://meteor.aihw.gov.au/content/362291" TargetMode="External" Id="R6b8e2e9c84cd42f5" /><Relationship Type="http://schemas.openxmlformats.org/officeDocument/2006/relationships/hyperlink" Target="https://meteor.aihw.gov.au/content/394352" TargetMode="External" Id="R349782dc024941e7" /><Relationship Type="http://schemas.openxmlformats.org/officeDocument/2006/relationships/hyperlink" Target="https://meteor.aihw.gov.au/content/361679" TargetMode="External" Id="Re61bf54eadbf4d21" /><Relationship Type="http://schemas.openxmlformats.org/officeDocument/2006/relationships/hyperlink" Target="https://meteor.aihw.gov.au/content/394352" TargetMode="External" Id="Ra101d0da632d4a1f" /><Relationship Type="http://schemas.openxmlformats.org/officeDocument/2006/relationships/hyperlink" Target="https://meteor.aihw.gov.au/content/361679" TargetMode="External" Id="Rce79ff45924448df" /><Relationship Type="http://schemas.openxmlformats.org/officeDocument/2006/relationships/hyperlink" Target="https://meteor.aihw.gov.au/content/392579" TargetMode="External" Id="R51f7d26616a04988" /><Relationship Type="http://schemas.openxmlformats.org/officeDocument/2006/relationships/hyperlink" Target="https://meteor.aihw.gov.au/content/392580" TargetMode="External" Id="R1b18e90b27474471" /><Relationship Type="http://schemas.openxmlformats.org/officeDocument/2006/relationships/hyperlink" Target="https://meteor.aihw.gov.au/content/393625" TargetMode="External" Id="Ra4bb627a24174172" /><Relationship Type="http://schemas.openxmlformats.org/officeDocument/2006/relationships/hyperlink" Target="https://meteor.aihw.gov.au/content/449216" TargetMode="External" Id="Rb00e0aa6744c4ccf" /><Relationship Type="http://schemas.openxmlformats.org/officeDocument/2006/relationships/hyperlink" Target="https://meteor.aihw.gov.au/content/394352" TargetMode="External" Id="Radcb2ddb40a14ef5" /><Relationship Type="http://schemas.openxmlformats.org/officeDocument/2006/relationships/hyperlink" Target="https://meteor.aihw.gov.au/content/394092" TargetMode="External" Id="R894eb5e71bd141ea" /><Relationship Type="http://schemas.openxmlformats.org/officeDocument/2006/relationships/hyperlink" Target="https://meteor.aihw.gov.au/content/449223" TargetMode="External" Id="Rf7e7a1cf7b684c99" /><Relationship Type="http://schemas.openxmlformats.org/officeDocument/2006/relationships/hyperlink" Target="https://meteor.aihw.gov.au/content/395105" TargetMode="External" Id="R8b72823c224a47df" /><Relationship Type="http://schemas.openxmlformats.org/officeDocument/2006/relationships/hyperlink" Target="https://meteor.aihw.gov.au/RegistrationAuthority/12" TargetMode="External" Id="R43fe62ad05bd4909" /><Relationship Type="http://schemas.openxmlformats.org/officeDocument/2006/relationships/hyperlink" Target="https://meteor.aihw.gov.au/content/435901" TargetMode="External" Id="Rbccc3f67f3a24ef8" /><Relationship Type="http://schemas.openxmlformats.org/officeDocument/2006/relationships/hyperlink" Target="https://meteor.aihw.gov.au/RegistrationAuthority/12" TargetMode="External" Id="R52adf4bc255a45c9" /><Relationship Type="http://schemas.openxmlformats.org/officeDocument/2006/relationships/hyperlink" Target="https://meteor.aihw.gov.au/content/425741" TargetMode="External" Id="R0dea30dfa48a4621" /><Relationship Type="http://schemas.openxmlformats.org/officeDocument/2006/relationships/hyperlink" Target="https://meteor.aihw.gov.au/RegistrationAuthority/6" TargetMode="External" Id="R32845e4b3e744e51" /></Relationships>
</file>

<file path=word/_rels/header1.xml.rels>&#65279;<?xml version="1.0" encoding="utf-8"?><Relationships xmlns="http://schemas.openxmlformats.org/package/2006/relationships"><Relationship Type="http://schemas.openxmlformats.org/officeDocument/2006/relationships/image" Target="/media/image.png" Id="R93271620bae8498f" /></Relationships>
</file>