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a9778764f14f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64a-Indigenous Australians in the health workforce,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64a-Indigenous Australians in the health workforce,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64a-Indigenous Australians in the health workforce,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94fc1a7b1e47e8">
              <w:r>
                <w:rPr>
                  <w:rStyle w:val="Hyperlink"/>
                  <w:color w:val="244061"/>
                </w:rPr>
                <w:t xml:space="preserve">Health</w:t>
              </w:r>
            </w:hyperlink>
            <w:r>
              <w:rPr>
                <w:rStyle w:val="row-content"/>
                <w:color w:val="244061"/>
              </w:rPr>
              <w:t xml:space="preserve">, Superseded 31/10/2011</w:t>
            </w:r>
          </w:p>
          <w:p>
            <w:pPr>
              <w:spacing w:before="0" w:after="0"/>
            </w:pPr>
            <w:hyperlink w:history="true" r:id="R0796a0798f0c4c29">
              <w:r>
                <w:rPr>
                  <w:rStyle w:val="Hyperlink"/>
                  <w:color w:val="244061"/>
                </w:rPr>
                <w:t xml:space="preserve">Indigenous</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in the health workforce (for selected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b5042149f54146">
              <w:r>
                <w:rPr>
                  <w:rStyle w:val="Hyperlink"/>
                </w:rPr>
                <w:t xml:space="preserve">National Healthcare Agreement (2011)</w:t>
              </w:r>
            </w:hyperlink>
          </w:p>
          <w:p>
            <w:pPr>
              <w:spacing w:before="0" w:after="0"/>
            </w:pPr>
            <w:r>
              <w:rPr>
                <w:rStyle w:val="row-content"/>
                <w:color w:val="244061"/>
              </w:rPr>
              <w:t xml:space="preserve">       </w:t>
            </w:r>
            <w:hyperlink w:history="true" r:id="R6e49226881c94408">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3bcc58de2f34142">
              <w:r>
                <w:rPr>
                  <w:rStyle w:val="Hyperlink"/>
                </w:rPr>
                <w:t xml:space="preserve">Social Inclusion and Indigenous Health</w:t>
              </w:r>
            </w:hyperlink>
          </w:p>
          <w:p>
            <w:pPr>
              <w:spacing w:before="0" w:after="0"/>
            </w:pPr>
            <w:r>
              <w:rPr>
                <w:rStyle w:val="row-content"/>
                <w:color w:val="244061"/>
              </w:rPr>
              <w:t xml:space="preserve">       </w:t>
            </w:r>
            <w:hyperlink w:history="true" r:id="Rbd16616fdccb4c3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a53e6f785b443f0">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77ccf721a054151">
              <w:r>
                <w:rPr>
                  <w:rStyle w:val="Hyperlink"/>
                </w:rPr>
                <w:t xml:space="preserve">National Healthcare Agreement: PI 64a: Indigenous Australians in the health workforce (for selected professions of medical practitioners and nurses/midwives), 2011 QS</w:t>
              </w:r>
            </w:hyperlink>
          </w:p>
          <w:p>
            <w:pPr>
              <w:spacing w:before="0" w:after="0"/>
            </w:pPr>
            <w:r>
              <w:rPr>
                <w:rStyle w:val="row-content"/>
                <w:color w:val="244061"/>
              </w:rPr>
              <w:t xml:space="preserve">       </w:t>
            </w:r>
            <w:hyperlink w:history="true" r:id="R9838014111e54c42">
              <w:r>
                <w:rPr>
                  <w:rStyle w:val="Hyperlink"/>
                  <w:color w:val="244061"/>
                </w:rPr>
                <w:t xml:space="preserve">Health</w:t>
              </w:r>
            </w:hyperlink>
            <w:r>
              <w:rPr>
                <w:rStyle w:val="row-content"/>
                <w:color w:val="244061"/>
              </w:rPr>
              <w:t xml:space="preserve">, Superseded 12/03/2015</w:t>
            </w:r>
          </w:p>
          <w:p>
            <w:pPr>
              <w:spacing w:before="0" w:after="0"/>
            </w:pPr>
            <w:r>
              <w:rPr>
                <w:rStyle w:val="row-content"/>
                <w:color w:val="244061"/>
              </w:rPr>
              <w:t xml:space="preserve">       </w:t>
            </w:r>
            <w:hyperlink w:history="true" r:id="R9ed4f9daa50b45f9">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workforce for each profession is defined as those employed in the profession. This excludes those who are registered with the profession but are retired, working outside the profession, on extended leave or working outside Australia.</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1d6caa09913b424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be3588a4e552475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67c697aea1f4e83">
              <w:r>
                <w:rPr>
                  <w:rStyle w:val="Hyperlink"/>
                </w:rPr>
                <w:t xml:space="preserve">Health professional—occupation, code ANN</w:t>
              </w:r>
            </w:hyperlink>
          </w:p>
          <w:p>
            <w:r>
              <w:rPr>
                <w:rStyle w:val="row-content"/>
                <w:b/>
              </w:rPr>
              <w:t xml:space="preserve">Data Source</w:t>
            </w:r>
          </w:p>
          <w:p>
            <w:hyperlink w:history="true" r:id="R86cbb45e23634f32">
              <w:r>
                <w:rPr>
                  <w:rStyle w:val="Hyperlink"/>
                </w:rPr>
                <w:t xml:space="preserve">AIHW Health Labour Force Surveys</w:t>
              </w:r>
            </w:hyperlink>
          </w:p>
          <w:p>
            <w:r>
              <w:rPr>
                <w:rStyle w:val="row-content"/>
                <w:b/>
              </w:rPr>
              <w:t xml:space="preserve">NMDS / DSS</w:t>
            </w:r>
          </w:p>
          <w:p>
            <w:hyperlink w:history="true" r:id="Rffa9b11bd6f342f6">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p>
            <w:r>
              <w:rPr>
                <w:rStyle w:val="row-content"/>
                <w:b/>
                <w:color w:val="000000"/>
              </w:rPr>
              <w:t xml:space="preserve">Data Element / Data Set</w:t>
            </w:r>
          </w:p>
          <w:p>
            <w:hyperlink w:history="true" r:id="R1d059437d186465f">
              <w:r>
                <w:rPr>
                  <w:rStyle w:val="Hyperlink"/>
                </w:rPr>
                <w:t xml:space="preserve">Person—Indigenous status, code N</w:t>
              </w:r>
            </w:hyperlink>
          </w:p>
          <w:p>
            <w:r>
              <w:rPr>
                <w:rStyle w:val="row-content"/>
                <w:b/>
              </w:rPr>
              <w:t xml:space="preserve">Data Source</w:t>
            </w:r>
          </w:p>
          <w:p>
            <w:hyperlink w:history="true" r:id="Rabfaa33dfefa484a">
              <w:r>
                <w:rPr>
                  <w:rStyle w:val="Hyperlink"/>
                </w:rPr>
                <w:t xml:space="preserve">AIHW Health Labour Force Surveys</w:t>
              </w:r>
            </w:hyperlink>
          </w:p>
          <w:p>
            <w:r>
              <w:rPr>
                <w:rStyle w:val="row-content"/>
                <w:b/>
              </w:rPr>
              <w:t xml:space="preserve">NMDS / DSS</w:t>
            </w:r>
          </w:p>
          <w:p>
            <w:hyperlink w:history="true" r:id="R313d9ba897684ad6">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Note: This data element is not included in the Health Labour Force NMDS but was included in the 2008 Medical Labour Force Surveys and the 2008 Nursing and Midwifery Labour Force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8e58477d1ce1444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b3fe66dedde4f05">
              <w:r>
                <w:rPr>
                  <w:rStyle w:val="Hyperlink"/>
                </w:rPr>
                <w:t xml:space="preserve">Health professional—occupation, code ANN</w:t>
              </w:r>
            </w:hyperlink>
          </w:p>
          <w:p>
            <w:r>
              <w:rPr>
                <w:rStyle w:val="row-content"/>
                <w:b/>
              </w:rPr>
              <w:t xml:space="preserve">Data Source</w:t>
            </w:r>
          </w:p>
          <w:p>
            <w:hyperlink w:history="true" r:id="R542e5a21f0514ccd">
              <w:r>
                <w:rPr>
                  <w:rStyle w:val="Hyperlink"/>
                </w:rPr>
                <w:t xml:space="preserve">AIHW Health Labour Force Surveys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2008—state and territory, by selected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fb24245e3dfc41d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94dd8ce72b24486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163e43d3ce74b40">
              <w:r>
                <w:rPr>
                  <w:rStyle w:val="Hyperlink"/>
                </w:rPr>
                <w:t xml:space="preserve">Establishment—Australian state/territory identifier, code N</w:t>
              </w:r>
            </w:hyperlink>
          </w:p>
          <w:p>
            <w:r>
              <w:rPr>
                <w:rStyle w:val="row-content"/>
                <w:b/>
              </w:rPr>
              <w:t xml:space="preserve">Data Source</w:t>
            </w:r>
          </w:p>
          <w:p>
            <w:hyperlink w:history="true" r:id="R4ab79674006f4c0d">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08769544ccd47b7">
              <w:r>
                <w:rPr>
                  <w:rStyle w:val="Hyperlink"/>
                </w:rPr>
                <w:t xml:space="preserve">Health professional—occupation, code ANN</w:t>
              </w:r>
            </w:hyperlink>
          </w:p>
          <w:p>
            <w:r>
              <w:rPr>
                <w:rStyle w:val="row-content"/>
                <w:b/>
              </w:rPr>
              <w:t xml:space="preserve">Data Source</w:t>
            </w:r>
          </w:p>
          <w:p>
            <w:hyperlink w:history="true" r:id="R397cd1a1feaa4dd1">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 for medical and nursing/midwifery labour force survey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015e54bbea4b81">
              <w:r>
                <w:rPr>
                  <w:rStyle w:val="Hyperlink"/>
                </w:rPr>
                <w:t xml:space="preserve">Effectiveness</w:t>
              </w:r>
            </w:hyperlink>
            <w:r>
              <w:br/>
            </w:r>
            <w:r>
              <w:br/>
            </w:r>
          </w:p>
          <w:p>
            <w:hyperlink w:history="true" r:id="Rd673686041fd45de">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17b0b0564f44b8">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5fb1f8d107bd4b7c">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9c586567b64801">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8ba63eecbb3c427a">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c9a735110a194c5b">
              <w:r>
                <w:rPr>
                  <w:rStyle w:val="Hyperlink"/>
                  <w:color w:val="244061"/>
                </w:rPr>
                <w:t xml:space="preserve">Indigenous</w:t>
              </w:r>
            </w:hyperlink>
            <w:r>
              <w:rPr>
                <w:rStyle w:val="row-content"/>
                <w:color w:val="244061"/>
              </w:rPr>
              <w:t xml:space="preserve">, Superseded 08/06/2011</w:t>
            </w:r>
          </w:p>
          <w:p>
            <w:r>
              <w:br/>
            </w:r>
            <w:r>
              <w:rPr>
                <w:rStyle w:val="row-content"/>
              </w:rPr>
              <w:t xml:space="preserve">Has been superseded by </w:t>
            </w:r>
            <w:hyperlink w:history="true" r:id="Rc12b3f8eee5445d3">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907b9b39c85d4c2e">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93c187c8aca4413a">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954375fe1e6442ad">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63b71ea4164e4e3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7f313cfb826409b">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46e28571895345b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7e91b4b12ce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bb5de5a1540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91b4b12ce425d" /><Relationship Type="http://schemas.openxmlformats.org/officeDocument/2006/relationships/header" Target="/word/header1.xml" Id="R03377a2f18794954" /><Relationship Type="http://schemas.openxmlformats.org/officeDocument/2006/relationships/settings" Target="/word/settings.xml" Id="R6dd695f367da47d8" /><Relationship Type="http://schemas.openxmlformats.org/officeDocument/2006/relationships/styles" Target="/word/styles.xml" Id="R83733f75085c4b7b" /><Relationship Type="http://schemas.openxmlformats.org/officeDocument/2006/relationships/hyperlink" Target="https://meteor.aihw.gov.au/RegistrationAuthority/12" TargetMode="External" Id="R7794fc1a7b1e47e8" /><Relationship Type="http://schemas.openxmlformats.org/officeDocument/2006/relationships/hyperlink" Target="https://meteor.aihw.gov.au/RegistrationAuthority/6" TargetMode="External" Id="R0796a0798f0c4c29" /><Relationship Type="http://schemas.openxmlformats.org/officeDocument/2006/relationships/hyperlink" Target="https://meteor.aihw.gov.au/content/423587" TargetMode="External" Id="Rb9b5042149f54146" /><Relationship Type="http://schemas.openxmlformats.org/officeDocument/2006/relationships/hyperlink" Target="https://meteor.aihw.gov.au/RegistrationAuthority/12" TargetMode="External" Id="R6e49226881c94408" /><Relationship Type="http://schemas.openxmlformats.org/officeDocument/2006/relationships/hyperlink" Target="https://meteor.aihw.gov.au/content/393493" TargetMode="External" Id="R93bcc58de2f34142" /><Relationship Type="http://schemas.openxmlformats.org/officeDocument/2006/relationships/hyperlink" Target="https://meteor.aihw.gov.au/RegistrationAuthority/12" TargetMode="External" Id="Rbd16616fdccb4c35" /><Relationship Type="http://schemas.openxmlformats.org/officeDocument/2006/relationships/hyperlink" Target="https://meteor.aihw.gov.au/RegistrationAuthority/6" TargetMode="External" Id="R7a53e6f785b443f0" /><Relationship Type="http://schemas.openxmlformats.org/officeDocument/2006/relationships/hyperlink" Target="https://meteor.aihw.gov.au/content/448973" TargetMode="External" Id="R777ccf721a054151" /><Relationship Type="http://schemas.openxmlformats.org/officeDocument/2006/relationships/hyperlink" Target="https://meteor.aihw.gov.au/RegistrationAuthority/12" TargetMode="External" Id="R9838014111e54c42" /><Relationship Type="http://schemas.openxmlformats.org/officeDocument/2006/relationships/hyperlink" Target="https://meteor.aihw.gov.au/RegistrationAuthority/6" TargetMode="External" Id="R9ed4f9daa50b45f9" /><Relationship Type="http://schemas.openxmlformats.org/officeDocument/2006/relationships/hyperlink" Target="https://meteor.aihw.gov.au/content/399303" TargetMode="External" Id="R1d6caa09913b4242" /><Relationship Type="http://schemas.openxmlformats.org/officeDocument/2006/relationships/hyperlink" Target="https://meteor.aihw.gov.au/content/399303" TargetMode="External" Id="Rbe3588a4e5524758" /><Relationship Type="http://schemas.openxmlformats.org/officeDocument/2006/relationships/hyperlink" Target="https://meteor.aihw.gov.au/content/270140" TargetMode="External" Id="R867c697aea1f4e83" /><Relationship Type="http://schemas.openxmlformats.org/officeDocument/2006/relationships/hyperlink" Target="https://meteor.aihw.gov.au/content/400072" TargetMode="External" Id="R86cbb45e23634f32" /><Relationship Type="http://schemas.openxmlformats.org/officeDocument/2006/relationships/hyperlink" Target="https://meteor.aihw.gov.au/content/273041" TargetMode="External" Id="Rffa9b11bd6f342f6" /><Relationship Type="http://schemas.openxmlformats.org/officeDocument/2006/relationships/hyperlink" Target="https://meteor.aihw.gov.au/content/291036" TargetMode="External" Id="R1d059437d186465f" /><Relationship Type="http://schemas.openxmlformats.org/officeDocument/2006/relationships/hyperlink" Target="https://meteor.aihw.gov.au/content/400072" TargetMode="External" Id="Rabfaa33dfefa484a" /><Relationship Type="http://schemas.openxmlformats.org/officeDocument/2006/relationships/hyperlink" Target="https://meteor.aihw.gov.au/content/273041" TargetMode="External" Id="R313d9ba897684ad6" /><Relationship Type="http://schemas.openxmlformats.org/officeDocument/2006/relationships/hyperlink" Target="https://meteor.aihw.gov.au/content/399303" TargetMode="External" Id="R8e58477d1ce14447" /><Relationship Type="http://schemas.openxmlformats.org/officeDocument/2006/relationships/hyperlink" Target="https://meteor.aihw.gov.au/content/270140" TargetMode="External" Id="R1b3fe66dedde4f05" /><Relationship Type="http://schemas.openxmlformats.org/officeDocument/2006/relationships/hyperlink" Target="https://meteor.aihw.gov.au/content/400072" TargetMode="External" Id="R542e5a21f0514ccd" /><Relationship Type="http://schemas.openxmlformats.org/officeDocument/2006/relationships/hyperlink" Target="https://meteor.aihw.gov.au/content/399303" TargetMode="External" Id="Rfb24245e3dfc41d8" /><Relationship Type="http://schemas.openxmlformats.org/officeDocument/2006/relationships/hyperlink" Target="https://meteor.aihw.gov.au/content/399303" TargetMode="External" Id="R94dd8ce72b24486d" /><Relationship Type="http://schemas.openxmlformats.org/officeDocument/2006/relationships/hyperlink" Target="https://meteor.aihw.gov.au/content/269941" TargetMode="External" Id="R2163e43d3ce74b40" /><Relationship Type="http://schemas.openxmlformats.org/officeDocument/2006/relationships/hyperlink" Target="https://meteor.aihw.gov.au/content/400072" TargetMode="External" Id="R4ab79674006f4c0d" /><Relationship Type="http://schemas.openxmlformats.org/officeDocument/2006/relationships/hyperlink" Target="https://meteor.aihw.gov.au/content/270140" TargetMode="External" Id="R808769544ccd47b7" /><Relationship Type="http://schemas.openxmlformats.org/officeDocument/2006/relationships/hyperlink" Target="https://meteor.aihw.gov.au/content/400072" TargetMode="External" Id="R397cd1a1feaa4dd1" /><Relationship Type="http://schemas.openxmlformats.org/officeDocument/2006/relationships/hyperlink" Target="https://meteor.aihw.gov.au/content/392587" TargetMode="External" Id="Ra3015e54bbea4b81" /><Relationship Type="http://schemas.openxmlformats.org/officeDocument/2006/relationships/hyperlink" Target="https://meteor.aihw.gov.au/content/392586" TargetMode="External" Id="Rd673686041fd45de" /><Relationship Type="http://schemas.openxmlformats.org/officeDocument/2006/relationships/hyperlink" Target="https://meteor.aihw.gov.au/content/399303" TargetMode="External" Id="R8517b0b0564f44b8" /><Relationship Type="http://schemas.openxmlformats.org/officeDocument/2006/relationships/hyperlink" Target="https://meteor.aihw.gov.au/content/400072" TargetMode="External" Id="R5fb1f8d107bd4b7c" /><Relationship Type="http://schemas.openxmlformats.org/officeDocument/2006/relationships/hyperlink" Target="https://meteor.aihw.gov.au/content/395129" TargetMode="External" Id="R079c586567b64801" /><Relationship Type="http://schemas.openxmlformats.org/officeDocument/2006/relationships/hyperlink" Target="https://meteor.aihw.gov.au/RegistrationAuthority/12" TargetMode="External" Id="R8ba63eecbb3c427a" /><Relationship Type="http://schemas.openxmlformats.org/officeDocument/2006/relationships/hyperlink" Target="https://meteor.aihw.gov.au/RegistrationAuthority/6" TargetMode="External" Id="Rc9a735110a194c5b" /><Relationship Type="http://schemas.openxmlformats.org/officeDocument/2006/relationships/hyperlink" Target="https://meteor.aihw.gov.au/content/435914" TargetMode="External" Id="Rc12b3f8eee5445d3" /><Relationship Type="http://schemas.openxmlformats.org/officeDocument/2006/relationships/hyperlink" Target="https://meteor.aihw.gov.au/RegistrationAuthority/12" TargetMode="External" Id="R907b9b39c85d4c2e" /><Relationship Type="http://schemas.openxmlformats.org/officeDocument/2006/relationships/hyperlink" Target="https://meteor.aihw.gov.au/RegistrationAuthority/6" TargetMode="External" Id="R93c187c8aca4413a" /><Relationship Type="http://schemas.openxmlformats.org/officeDocument/2006/relationships/hyperlink" Target="https://meteor.aihw.gov.au/content/421581" TargetMode="External" Id="R954375fe1e6442ad" /><Relationship Type="http://schemas.openxmlformats.org/officeDocument/2006/relationships/hyperlink" Target="https://meteor.aihw.gov.au/RegistrationAuthority/12" TargetMode="External" Id="R63b71ea4164e4e31" /><Relationship Type="http://schemas.openxmlformats.org/officeDocument/2006/relationships/hyperlink" Target="https://meteor.aihw.gov.au/content/421577" TargetMode="External" Id="R67f313cfb826409b" /><Relationship Type="http://schemas.openxmlformats.org/officeDocument/2006/relationships/hyperlink" Target="https://meteor.aihw.gov.au/RegistrationAuthority/12" TargetMode="External" Id="R46e28571895345bd" /></Relationships>
</file>

<file path=word/_rels/header1.xml.rels>&#65279;<?xml version="1.0" encoding="utf-8"?><Relationships xmlns="http://schemas.openxmlformats.org/package/2006/relationships"><Relationship Type="http://schemas.openxmlformats.org/officeDocument/2006/relationships/image" Target="/media/image.png" Id="R73abb5de5a15403f" /></Relationships>
</file>