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6f178651046d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65-Net growth in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47d78839d4c83">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health workforce (for the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9c48a12ae14e13">
              <w:r>
                <w:rPr>
                  <w:rStyle w:val="Hyperlink"/>
                </w:rPr>
                <w:t xml:space="preserve">National Healthcare Agreement (2011)</w:t>
              </w:r>
            </w:hyperlink>
          </w:p>
          <w:p>
            <w:pPr>
              <w:pStyle w:val="registration-status"/>
              <w:spacing w:before="0" w:after="0"/>
            </w:pPr>
            <w:hyperlink w:history="true" r:id="R5c09f1a16be84dd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2363f3545d4a02">
              <w:r>
                <w:rPr>
                  <w:rStyle w:val="Hyperlink"/>
                </w:rPr>
                <w:t xml:space="preserve">Sustainability</w:t>
              </w:r>
            </w:hyperlink>
          </w:p>
          <w:p>
            <w:pPr>
              <w:pStyle w:val="registration-status"/>
              <w:spacing w:before="0" w:after="0"/>
            </w:pPr>
            <w:hyperlink w:history="true" r:id="Ra50d9b6ccdb342d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40d392b40f45e2">
              <w:r>
                <w:rPr>
                  <w:rStyle w:val="Hyperlink"/>
                </w:rPr>
                <w:t xml:space="preserve">National Healthcare Agreement: PI 65-Net growth in health workforce, 2011 QS</w:t>
              </w:r>
            </w:hyperlink>
          </w:p>
          <w:p>
            <w:pPr>
              <w:pStyle w:val="registration-status"/>
              <w:spacing w:before="0" w:after="0"/>
            </w:pPr>
            <w:hyperlink w:history="true" r:id="R6b9858c7d45c468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Full time equivalent (FTE) = Total hours worked by workforce ÷ Standard working week for selected professions.</w:t>
            </w:r>
          </w:p>
          <w:p>
            <w:pPr>
              <w:spacing w:after="160"/>
            </w:pPr>
            <w:r>
              <w:rPr>
                <w:rStyle w:val="row-content-rich-text"/>
              </w:rPr>
              <w:t xml:space="preserve">The standard working week for medical practitioners is 40 hours and the standard for nurses and midwives is 38 hours.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3bfc21334e564c1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4ea7d00077ef443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b271bc6b98ec48c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1fb77cd0aa684f16">
              <w:r>
                <w:rPr>
                  <w:rStyle w:val="Hyperlink"/>
                </w:rPr>
                <w:t xml:space="preserve">Health professional—hours worked (in all jobs), total NNN</w:t>
              </w:r>
            </w:hyperlink>
          </w:p>
          <w:p>
            <w:r>
              <w:rPr>
                <w:rStyle w:val="row-content"/>
                <w:b/>
              </w:rPr>
              <w:t xml:space="preserve">Data Source</w:t>
            </w:r>
          </w:p>
          <w:p>
            <w:hyperlink w:history="true" r:id="Rf75d50f80f024a78">
              <w:r>
                <w:rPr>
                  <w:rStyle w:val="Hyperlink"/>
                </w:rPr>
                <w:t xml:space="preserve">AIHW Health Labour Force Surveys</w:t>
              </w:r>
            </w:hyperlink>
          </w:p>
          <w:p>
            <w:r>
              <w:rPr>
                <w:rStyle w:val="row-content"/>
                <w:b/>
              </w:rPr>
              <w:t xml:space="preserve">NMDS / DSS</w:t>
            </w:r>
          </w:p>
          <w:p>
            <w:hyperlink w:history="true" r:id="Rb8bc4732e18746ce">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59ef945f13f4915">
              <w:r>
                <w:rPr>
                  <w:rStyle w:val="Hyperlink"/>
                </w:rPr>
                <w:t xml:space="preserve">Medical practitioner—hours worked, total NNN</w:t>
              </w:r>
            </w:hyperlink>
          </w:p>
          <w:p>
            <w:r>
              <w:rPr>
                <w:rStyle w:val="row-content"/>
                <w:b/>
              </w:rPr>
              <w:t xml:space="preserve">Data Source</w:t>
            </w:r>
          </w:p>
          <w:p>
            <w:hyperlink w:history="true" r:id="Rdaa7c749bb2742c4">
              <w:r>
                <w:rPr>
                  <w:rStyle w:val="Hyperlink"/>
                </w:rPr>
                <w:t xml:space="preserve">AIHW Health Labour Force Surveys</w:t>
              </w:r>
            </w:hyperlink>
          </w:p>
          <w:p>
            <w:r>
              <w:rPr>
                <w:rStyle w:val="row-content"/>
                <w:b/>
              </w:rPr>
              <w:t xml:space="preserve">NMDS / DSS</w:t>
            </w:r>
          </w:p>
          <w:p>
            <w:hyperlink w:history="true" r:id="Rde7f05f27213405c">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f64492dcd6e4f3e">
              <w:r>
                <w:rPr>
                  <w:rStyle w:val="Hyperlink"/>
                </w:rPr>
                <w:t xml:space="preserve">Health professional—occupation, code ANN</w:t>
              </w:r>
            </w:hyperlink>
          </w:p>
          <w:p>
            <w:r>
              <w:rPr>
                <w:rStyle w:val="row-content"/>
                <w:b/>
              </w:rPr>
              <w:t xml:space="preserve">Data Source</w:t>
            </w:r>
          </w:p>
          <w:p>
            <w:hyperlink w:history="true" r:id="Rf7742d5e2f194bad">
              <w:r>
                <w:rPr>
                  <w:rStyle w:val="Hyperlink"/>
                </w:rPr>
                <w:t xml:space="preserve">AIHW Health Labour Force Surveys</w:t>
              </w:r>
            </w:hyperlink>
          </w:p>
          <w:p>
            <w:r>
              <w:rPr>
                <w:rStyle w:val="row-content"/>
                <w:b/>
              </w:rPr>
              <w:t xml:space="preserve">NMDS / DSS</w:t>
            </w:r>
          </w:p>
          <w:p>
            <w:hyperlink w:history="true" r:id="Reebf7ff34eb04a48">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9a24a21434d7462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7f9b74eafc66461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f972f6f652eb4b8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63dafac76b3f4ee2">
              <w:r>
                <w:rPr>
                  <w:rStyle w:val="Hyperlink"/>
                </w:rPr>
                <w:t xml:space="preserve">Health professional—hours worked (in all jobs), total NNN</w:t>
              </w:r>
            </w:hyperlink>
          </w:p>
          <w:p>
            <w:r>
              <w:rPr>
                <w:rStyle w:val="row-content"/>
                <w:b/>
              </w:rPr>
              <w:t xml:space="preserve">Data Source</w:t>
            </w:r>
          </w:p>
          <w:p>
            <w:hyperlink w:history="true" r:id="R0cd817c5a46944c7">
              <w:r>
                <w:rPr>
                  <w:rStyle w:val="Hyperlink"/>
                </w:rPr>
                <w:t xml:space="preserve">AIHW Health Labour Force Surveys</w:t>
              </w:r>
            </w:hyperlink>
          </w:p>
          <w:p>
            <w:r>
              <w:rPr>
                <w:rStyle w:val="row-content"/>
                <w:b/>
              </w:rPr>
              <w:t xml:space="preserve">NMDS / DSS</w:t>
            </w:r>
          </w:p>
          <w:p>
            <w:hyperlink w:history="true" r:id="R97d7563209054f1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da5955dfd4841d9">
              <w:r>
                <w:rPr>
                  <w:rStyle w:val="Hyperlink"/>
                </w:rPr>
                <w:t xml:space="preserve">Medical practitioner—hours worked, total NNN</w:t>
              </w:r>
            </w:hyperlink>
          </w:p>
          <w:p>
            <w:r>
              <w:rPr>
                <w:rStyle w:val="row-content"/>
                <w:b/>
              </w:rPr>
              <w:t xml:space="preserve">Data Source</w:t>
            </w:r>
          </w:p>
          <w:p>
            <w:hyperlink w:history="true" r:id="R0ec2d49490204f70">
              <w:r>
                <w:rPr>
                  <w:rStyle w:val="Hyperlink"/>
                </w:rPr>
                <w:t xml:space="preserve">AIHW Health Labour Force Surveys</w:t>
              </w:r>
            </w:hyperlink>
          </w:p>
          <w:p>
            <w:r>
              <w:rPr>
                <w:rStyle w:val="row-content"/>
                <w:b/>
              </w:rPr>
              <w:t xml:space="preserve">NMDS / DSS</w:t>
            </w:r>
          </w:p>
          <w:p>
            <w:hyperlink w:history="true" r:id="R3383209deeae49c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91e115b52034fc6">
              <w:r>
                <w:rPr>
                  <w:rStyle w:val="Hyperlink"/>
                </w:rPr>
                <w:t xml:space="preserve">Health professional—occupation, code ANN</w:t>
              </w:r>
            </w:hyperlink>
          </w:p>
          <w:p>
            <w:r>
              <w:rPr>
                <w:rStyle w:val="row-content"/>
                <w:b/>
              </w:rPr>
              <w:t xml:space="preserve">Data Source</w:t>
            </w:r>
          </w:p>
          <w:p>
            <w:hyperlink w:history="true" r:id="R8e6d8e45e5ac4bff">
              <w:r>
                <w:rPr>
                  <w:rStyle w:val="Hyperlink"/>
                </w:rPr>
                <w:t xml:space="preserve">AIHW Health Labour Force Surveys</w:t>
              </w:r>
            </w:hyperlink>
          </w:p>
          <w:p>
            <w:r>
              <w:rPr>
                <w:rStyle w:val="row-content"/>
                <w:b/>
              </w:rPr>
              <w:t xml:space="preserve">NMDS / DSS</w:t>
            </w:r>
          </w:p>
          <w:p>
            <w:hyperlink w:history="true" r:id="Ra82528a2e0f94bfa">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 and 2008—State and territory, by profession, by clinician/non-clinician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634169aad6a1492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f69cf4e9800f475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Health professional—principal role</w:t>
            </w:r>
          </w:p>
          <w:p>
            <w:r>
              <w:rPr>
                <w:rStyle w:val="row-content"/>
                <w:b/>
              </w:rPr>
              <w:t xml:space="preserve">Data Source</w:t>
            </w:r>
          </w:p>
          <w:p>
            <w:hyperlink w:history="true" r:id="R81397c72f5ec45a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87bf519d8be94022">
              <w:r>
                <w:rPr>
                  <w:rStyle w:val="Hyperlink"/>
                </w:rPr>
                <w:t xml:space="preserve">Establishment—Australian state/territory identifier, code N</w:t>
              </w:r>
            </w:hyperlink>
          </w:p>
          <w:p>
            <w:r>
              <w:rPr>
                <w:rStyle w:val="row-content"/>
                <w:b/>
              </w:rPr>
              <w:t xml:space="preserve">Data Source</w:t>
            </w:r>
          </w:p>
          <w:p>
            <w:hyperlink w:history="true" r:id="R558f916d73454cbb">
              <w:r>
                <w:rPr>
                  <w:rStyle w:val="Hyperlink"/>
                </w:rPr>
                <w:t xml:space="preserve">AIHW Health Labour Force Surveys</w:t>
              </w:r>
            </w:hyperlink>
          </w:p>
          <w:p>
            <w:r>
              <w:rPr>
                <w:rStyle w:val="row-content"/>
                <w:b/>
              </w:rPr>
              <w:t xml:space="preserve">NMDS / DSS</w:t>
            </w:r>
          </w:p>
          <w:p>
            <w:hyperlink w:history="true" r:id="Reee4fa1c7b044e7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fe67835e39943d1">
              <w:r>
                <w:rPr>
                  <w:rStyle w:val="Hyperlink"/>
                </w:rPr>
                <w:t xml:space="preserve">Health professional—occupation, code ANN</w:t>
              </w:r>
            </w:hyperlink>
          </w:p>
          <w:p>
            <w:r>
              <w:rPr>
                <w:rStyle w:val="row-content"/>
                <w:b/>
              </w:rPr>
              <w:t xml:space="preserve">Data Source</w:t>
            </w:r>
          </w:p>
          <w:p>
            <w:hyperlink w:history="true" r:id="R383e96b31bf94f00">
              <w:r>
                <w:rPr>
                  <w:rStyle w:val="Hyperlink"/>
                </w:rPr>
                <w:t xml:space="preserve">AIHW Health Labour Force Surveys</w:t>
              </w:r>
            </w:hyperlink>
          </w:p>
          <w:p>
            <w:r>
              <w:rPr>
                <w:rStyle w:val="row-content"/>
                <w:b/>
              </w:rPr>
              <w:t xml:space="preserve">NMDS / DSS</w:t>
            </w:r>
          </w:p>
          <w:p>
            <w:hyperlink w:history="true" r:id="Rf982e50db3a74de3">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p>
          <w:p>
            <w:hyperlink w:history="true" r:id="R0147d34dc92f4c91">
              <w:r>
                <w:rPr>
                  <w:rStyle w:val="Hyperlink"/>
                </w:rPr>
                <w:t xml:space="preserve">Health professional—principal role, code N</w:t>
              </w:r>
            </w:hyperlink>
          </w:p>
          <w:p>
            <w:r>
              <w:rPr>
                <w:rStyle w:val="row-content"/>
                <w:b/>
              </w:rPr>
              <w:t xml:space="preserve">Data Source</w:t>
            </w:r>
          </w:p>
          <w:p>
            <w:hyperlink w:history="true" r:id="R6a22da1453d641cf">
              <w:r>
                <w:rPr>
                  <w:rStyle w:val="Hyperlink"/>
                </w:rPr>
                <w:t xml:space="preserve">AIHW Health Labour Force Surveys</w:t>
              </w:r>
            </w:hyperlink>
          </w:p>
          <w:p>
            <w:r>
              <w:rPr>
                <w:rStyle w:val="row-content"/>
                <w:b/>
              </w:rPr>
              <w:t xml:space="preserve">NMDS / DSS</w:t>
            </w:r>
          </w:p>
          <w:p>
            <w:hyperlink w:history="true" r:id="R25a0a345354b4909">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medical practitioner workforce, report net growth between 2007 and 2008.</w:t>
            </w:r>
          </w:p>
          <w:p>
            <w:pPr>
              <w:spacing w:after="160"/>
            </w:pPr>
            <w:r>
              <w:rPr>
                <w:rStyle w:val="row-content-rich-text"/>
              </w:rPr>
              <w:t xml:space="preserve">For the nursing/midwifery workforce, report net growth between 2007 and 2008.</w:t>
            </w:r>
          </w:p>
          <w:p>
            <w:pPr/>
            <w:r>
              <w:rPr>
                <w:rStyle w:val="row-content-rich-text"/>
              </w:rPr>
              <w:t xml:space="preserve">Most recent data available for 2011 CRC report: 2008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ef2e93ea1344c7">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86971862f9465d">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25ae3f772204cce">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81469f4e29411d">
              <w:r>
                <w:rPr>
                  <w:rStyle w:val="Hyperlink"/>
                </w:rPr>
                <w:t xml:space="preserve">National Healthcare Agreement: P65-Net growth in health workforce, 2010 </w:t>
              </w:r>
            </w:hyperlink>
          </w:p>
          <w:p>
            <w:pPr>
              <w:pStyle w:val="registration-status"/>
              <w:spacing w:before="0" w:after="0"/>
            </w:pPr>
            <w:hyperlink w:history="true" r:id="R42c25349618d419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4d0d29a2b7d4b88">
              <w:r>
                <w:rPr>
                  <w:rStyle w:val="Hyperlink"/>
                </w:rPr>
                <w:t xml:space="preserve">National Healthcare Agreement: PI 65-Net growth in health workforce, 2012</w:t>
              </w:r>
            </w:hyperlink>
          </w:p>
          <w:p>
            <w:pPr>
              <w:pStyle w:val="registration-status"/>
              <w:spacing w:before="0" w:after="0"/>
            </w:pPr>
            <w:hyperlink w:history="true" r:id="Rbe0ded7e658e46b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403ba3b1fdc4aab">
              <w:r>
                <w:rPr>
                  <w:rStyle w:val="Hyperlink"/>
                </w:rPr>
                <w:t xml:space="preserve">National Healthcare Agreement: PI 14-Waiting times for GPs, 2011</w:t>
              </w:r>
            </w:hyperlink>
          </w:p>
          <w:p>
            <w:pPr>
              <w:pStyle w:val="registration-status"/>
              <w:spacing w:before="0" w:after="0"/>
            </w:pPr>
            <w:hyperlink w:history="true" r:id="Rde2177df4fb243e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0d9d3fcd9614f5c">
              <w:r>
                <w:rPr>
                  <w:rStyle w:val="Hyperlink"/>
                </w:rPr>
                <w:t xml:space="preserve">National Healthcare Agreement: PI 24-GP-type services, 2011</w:t>
              </w:r>
            </w:hyperlink>
          </w:p>
          <w:p>
            <w:pPr>
              <w:pStyle w:val="registration-status"/>
              <w:spacing w:before="0" w:after="0"/>
            </w:pPr>
            <w:hyperlink w:history="true" r:id="Re8b842a1b73f489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7116d72b76a4edf">
              <w:r>
                <w:rPr>
                  <w:rStyle w:val="Hyperlink"/>
                </w:rPr>
                <w:t xml:space="preserve">National Healthcare Agreement: PI 64a-Indigenous Australians in the health workforce, 2011</w:t>
              </w:r>
            </w:hyperlink>
          </w:p>
          <w:p>
            <w:pPr>
              <w:pStyle w:val="registration-status"/>
              <w:spacing w:before="0" w:after="0"/>
            </w:pPr>
            <w:hyperlink w:history="true" r:id="R1e94c1e3d19148e8">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92b22e67bad9413a">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ab37cb9f2bb64a3a">
              <w:r>
                <w:rPr>
                  <w:rStyle w:val="Hyperlink"/>
                </w:rPr>
                <w:t xml:space="preserve">National Healthcare Agreement: PI 64b-Indigenous Australians in the health workforce, 2011</w:t>
              </w:r>
            </w:hyperlink>
          </w:p>
          <w:p>
            <w:pPr>
              <w:pStyle w:val="registration-status"/>
              <w:spacing w:before="0" w:after="0"/>
            </w:pPr>
            <w:hyperlink w:history="true" r:id="R13fa24a66bf0470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e4ec95882de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c4850cced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ec95882de4aff" /><Relationship Type="http://schemas.openxmlformats.org/officeDocument/2006/relationships/header" Target="/word/header1.xml" Id="R5205971695e04303" /><Relationship Type="http://schemas.openxmlformats.org/officeDocument/2006/relationships/settings" Target="/word/settings.xml" Id="Rb523d58c6d2e44e5" /><Relationship Type="http://schemas.openxmlformats.org/officeDocument/2006/relationships/styles" Target="/word/styles.xml" Id="Rb51040607bbf43d2" /><Relationship Type="http://schemas.openxmlformats.org/officeDocument/2006/relationships/hyperlink" Target="https://meteor.aihw.gov.au/RegistrationAuthority/12" TargetMode="External" Id="R90047d78839d4c83" /><Relationship Type="http://schemas.openxmlformats.org/officeDocument/2006/relationships/hyperlink" Target="https://meteor.aihw.gov.au/content/423587" TargetMode="External" Id="Rd69c48a12ae14e13" /><Relationship Type="http://schemas.openxmlformats.org/officeDocument/2006/relationships/hyperlink" Target="https://meteor.aihw.gov.au/RegistrationAuthority/12" TargetMode="External" Id="R5c09f1a16be84dd7" /><Relationship Type="http://schemas.openxmlformats.org/officeDocument/2006/relationships/hyperlink" Target="https://meteor.aihw.gov.au/content/393495" TargetMode="External" Id="R4a2363f3545d4a02" /><Relationship Type="http://schemas.openxmlformats.org/officeDocument/2006/relationships/hyperlink" Target="https://meteor.aihw.gov.au/RegistrationAuthority/12" TargetMode="External" Id="Ra50d9b6ccdb342d6" /><Relationship Type="http://schemas.openxmlformats.org/officeDocument/2006/relationships/hyperlink" Target="https://meteor.aihw.gov.au/content/449083" TargetMode="External" Id="R1540d392b40f45e2" /><Relationship Type="http://schemas.openxmlformats.org/officeDocument/2006/relationships/hyperlink" Target="https://meteor.aihw.gov.au/RegistrationAuthority/12" TargetMode="External" Id="R6b9858c7d45c468b" /><Relationship Type="http://schemas.openxmlformats.org/officeDocument/2006/relationships/hyperlink" Target="https://meteor.aihw.gov.au/content/399303" TargetMode="External" Id="R3bfc21334e564c1a" /><Relationship Type="http://schemas.openxmlformats.org/officeDocument/2006/relationships/hyperlink" Target="https://meteor.aihw.gov.au/content/399303" TargetMode="External" Id="R4ea7d00077ef443b" /><Relationship Type="http://schemas.openxmlformats.org/officeDocument/2006/relationships/hyperlink" Target="https://meteor.aihw.gov.au/content/399303" TargetMode="External" Id="Rb271bc6b98ec48c3" /><Relationship Type="http://schemas.openxmlformats.org/officeDocument/2006/relationships/hyperlink" Target="https://meteor.aihw.gov.au/content/270134" TargetMode="External" Id="R1fb77cd0aa684f16" /><Relationship Type="http://schemas.openxmlformats.org/officeDocument/2006/relationships/hyperlink" Target="https://meteor.aihw.gov.au/content/400072" TargetMode="External" Id="Rf75d50f80f024a78" /><Relationship Type="http://schemas.openxmlformats.org/officeDocument/2006/relationships/hyperlink" Target="https://meteor.aihw.gov.au/content/273041" TargetMode="External" Id="Rb8bc4732e18746ce" /><Relationship Type="http://schemas.openxmlformats.org/officeDocument/2006/relationships/hyperlink" Target="https://meteor.aihw.gov.au/content/270136" TargetMode="External" Id="Rb59ef945f13f4915" /><Relationship Type="http://schemas.openxmlformats.org/officeDocument/2006/relationships/hyperlink" Target="https://meteor.aihw.gov.au/content/400072" TargetMode="External" Id="Rdaa7c749bb2742c4" /><Relationship Type="http://schemas.openxmlformats.org/officeDocument/2006/relationships/hyperlink" Target="https://meteor.aihw.gov.au/content/273041" TargetMode="External" Id="Rde7f05f27213405c" /><Relationship Type="http://schemas.openxmlformats.org/officeDocument/2006/relationships/hyperlink" Target="https://meteor.aihw.gov.au/content/270140" TargetMode="External" Id="R4f64492dcd6e4f3e" /><Relationship Type="http://schemas.openxmlformats.org/officeDocument/2006/relationships/hyperlink" Target="https://meteor.aihw.gov.au/content/400072" TargetMode="External" Id="Rf7742d5e2f194bad" /><Relationship Type="http://schemas.openxmlformats.org/officeDocument/2006/relationships/hyperlink" Target="https://meteor.aihw.gov.au/content/273041" TargetMode="External" Id="Reebf7ff34eb04a48" /><Relationship Type="http://schemas.openxmlformats.org/officeDocument/2006/relationships/hyperlink" Target="https://meteor.aihw.gov.au/content/399303" TargetMode="External" Id="R9a24a21434d74626" /><Relationship Type="http://schemas.openxmlformats.org/officeDocument/2006/relationships/hyperlink" Target="https://meteor.aihw.gov.au/content/399303" TargetMode="External" Id="R7f9b74eafc66461f" /><Relationship Type="http://schemas.openxmlformats.org/officeDocument/2006/relationships/hyperlink" Target="https://meteor.aihw.gov.au/content/399303" TargetMode="External" Id="Rf972f6f652eb4b8d" /><Relationship Type="http://schemas.openxmlformats.org/officeDocument/2006/relationships/hyperlink" Target="https://meteor.aihw.gov.au/content/270134" TargetMode="External" Id="R63dafac76b3f4ee2" /><Relationship Type="http://schemas.openxmlformats.org/officeDocument/2006/relationships/hyperlink" Target="https://meteor.aihw.gov.au/content/400072" TargetMode="External" Id="R0cd817c5a46944c7" /><Relationship Type="http://schemas.openxmlformats.org/officeDocument/2006/relationships/hyperlink" Target="https://meteor.aihw.gov.au/content/273041" TargetMode="External" Id="R97d7563209054f15" /><Relationship Type="http://schemas.openxmlformats.org/officeDocument/2006/relationships/hyperlink" Target="https://meteor.aihw.gov.au/content/270136" TargetMode="External" Id="R5da5955dfd4841d9" /><Relationship Type="http://schemas.openxmlformats.org/officeDocument/2006/relationships/hyperlink" Target="https://meteor.aihw.gov.au/content/400072" TargetMode="External" Id="R0ec2d49490204f70" /><Relationship Type="http://schemas.openxmlformats.org/officeDocument/2006/relationships/hyperlink" Target="https://meteor.aihw.gov.au/content/273041" TargetMode="External" Id="R3383209deeae49c9" /><Relationship Type="http://schemas.openxmlformats.org/officeDocument/2006/relationships/hyperlink" Target="https://meteor.aihw.gov.au/content/270140" TargetMode="External" Id="R091e115b52034fc6" /><Relationship Type="http://schemas.openxmlformats.org/officeDocument/2006/relationships/hyperlink" Target="https://meteor.aihw.gov.au/content/400072" TargetMode="External" Id="R8e6d8e45e5ac4bff" /><Relationship Type="http://schemas.openxmlformats.org/officeDocument/2006/relationships/hyperlink" Target="https://meteor.aihw.gov.au/content/273041" TargetMode="External" Id="Ra82528a2e0f94bfa" /><Relationship Type="http://schemas.openxmlformats.org/officeDocument/2006/relationships/hyperlink" Target="https://meteor.aihw.gov.au/content/399303" TargetMode="External" Id="R634169aad6a14921" /><Relationship Type="http://schemas.openxmlformats.org/officeDocument/2006/relationships/hyperlink" Target="https://meteor.aihw.gov.au/content/399303" TargetMode="External" Id="Rf69cf4e9800f4758" /><Relationship Type="http://schemas.openxmlformats.org/officeDocument/2006/relationships/hyperlink" Target="https://meteor.aihw.gov.au/content/399303" TargetMode="External" Id="R81397c72f5ec45a5" /><Relationship Type="http://schemas.openxmlformats.org/officeDocument/2006/relationships/hyperlink" Target="https://meteor.aihw.gov.au/content/269941" TargetMode="External" Id="R87bf519d8be94022" /><Relationship Type="http://schemas.openxmlformats.org/officeDocument/2006/relationships/hyperlink" Target="https://meteor.aihw.gov.au/content/400072" TargetMode="External" Id="R558f916d73454cbb" /><Relationship Type="http://schemas.openxmlformats.org/officeDocument/2006/relationships/hyperlink" Target="https://meteor.aihw.gov.au/content/273041" TargetMode="External" Id="Reee4fa1c7b044e7d" /><Relationship Type="http://schemas.openxmlformats.org/officeDocument/2006/relationships/hyperlink" Target="https://meteor.aihw.gov.au/content/270140" TargetMode="External" Id="Rcfe67835e39943d1" /><Relationship Type="http://schemas.openxmlformats.org/officeDocument/2006/relationships/hyperlink" Target="https://meteor.aihw.gov.au/content/400072" TargetMode="External" Id="R383e96b31bf94f00" /><Relationship Type="http://schemas.openxmlformats.org/officeDocument/2006/relationships/hyperlink" Target="https://meteor.aihw.gov.au/content/273041" TargetMode="External" Id="Rf982e50db3a74de3" /><Relationship Type="http://schemas.openxmlformats.org/officeDocument/2006/relationships/hyperlink" Target="https://meteor.aihw.gov.au/content/270145" TargetMode="External" Id="R0147d34dc92f4c91" /><Relationship Type="http://schemas.openxmlformats.org/officeDocument/2006/relationships/hyperlink" Target="https://meteor.aihw.gov.au/content/400072" TargetMode="External" Id="R6a22da1453d641cf" /><Relationship Type="http://schemas.openxmlformats.org/officeDocument/2006/relationships/hyperlink" Target="https://meteor.aihw.gov.au/content/273041" TargetMode="External" Id="R25a0a345354b4909" /><Relationship Type="http://schemas.openxmlformats.org/officeDocument/2006/relationships/hyperlink" Target="https://meteor.aihw.gov.au/content/392586" TargetMode="External" Id="R15ef2e93ea1344c7" /><Relationship Type="http://schemas.openxmlformats.org/officeDocument/2006/relationships/hyperlink" Target="https://meteor.aihw.gov.au/content/399303" TargetMode="External" Id="Re786971862f9465d" /><Relationship Type="http://schemas.openxmlformats.org/officeDocument/2006/relationships/hyperlink" Target="https://meteor.aihw.gov.au/content/400072" TargetMode="External" Id="R325ae3f772204cce" /><Relationship Type="http://schemas.openxmlformats.org/officeDocument/2006/relationships/hyperlink" Target="https://meteor.aihw.gov.au/content/395140" TargetMode="External" Id="Re681469f4e29411d" /><Relationship Type="http://schemas.openxmlformats.org/officeDocument/2006/relationships/hyperlink" Target="https://meteor.aihw.gov.au/RegistrationAuthority/12" TargetMode="External" Id="R42c25349618d4197" /><Relationship Type="http://schemas.openxmlformats.org/officeDocument/2006/relationships/hyperlink" Target="https://meteor.aihw.gov.au/content/435911" TargetMode="External" Id="R44d0d29a2b7d4b88" /><Relationship Type="http://schemas.openxmlformats.org/officeDocument/2006/relationships/hyperlink" Target="https://meteor.aihw.gov.au/RegistrationAuthority/12" TargetMode="External" Id="Rbe0ded7e658e46ba" /><Relationship Type="http://schemas.openxmlformats.org/officeDocument/2006/relationships/hyperlink" Target="https://meteor.aihw.gov.au/content/402424" TargetMode="External" Id="Re403ba3b1fdc4aab" /><Relationship Type="http://schemas.openxmlformats.org/officeDocument/2006/relationships/hyperlink" Target="https://meteor.aihw.gov.au/RegistrationAuthority/12" TargetMode="External" Id="Rde2177df4fb243e7" /><Relationship Type="http://schemas.openxmlformats.org/officeDocument/2006/relationships/hyperlink" Target="https://meteor.aihw.gov.au/content/421644" TargetMode="External" Id="R60d9d3fcd9614f5c" /><Relationship Type="http://schemas.openxmlformats.org/officeDocument/2006/relationships/hyperlink" Target="https://meteor.aihw.gov.au/RegistrationAuthority/12" TargetMode="External" Id="Re8b842a1b73f4891" /><Relationship Type="http://schemas.openxmlformats.org/officeDocument/2006/relationships/hyperlink" Target="https://meteor.aihw.gov.au/content/421583" TargetMode="External" Id="R77116d72b76a4edf" /><Relationship Type="http://schemas.openxmlformats.org/officeDocument/2006/relationships/hyperlink" Target="https://meteor.aihw.gov.au/RegistrationAuthority/12" TargetMode="External" Id="R1e94c1e3d19148e8" /><Relationship Type="http://schemas.openxmlformats.org/officeDocument/2006/relationships/hyperlink" Target="https://meteor.aihw.gov.au/RegistrationAuthority/6" TargetMode="External" Id="R92b22e67bad9413a" /><Relationship Type="http://schemas.openxmlformats.org/officeDocument/2006/relationships/hyperlink" Target="https://meteor.aihw.gov.au/content/421581" TargetMode="External" Id="Rab37cb9f2bb64a3a" /><Relationship Type="http://schemas.openxmlformats.org/officeDocument/2006/relationships/hyperlink" Target="https://meteor.aihw.gov.au/RegistrationAuthority/12" TargetMode="External" Id="R13fa24a66bf04705" /></Relationships>
</file>

<file path=word/_rels/header1.xml.rels>&#65279;<?xml version="1.0" encoding="utf-8"?><Relationships xmlns="http://schemas.openxmlformats.org/package/2006/relationships"><Relationship Type="http://schemas.openxmlformats.org/officeDocument/2006/relationships/image" Target="/media/image.png" Id="R152c4850cced4fdd" /></Relationships>
</file>