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8d2f76f524776"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f47efd61e4bc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5a0d9700894e65">
              <w:r>
                <w:rPr>
                  <w:rStyle w:val="Hyperlink"/>
                </w:rPr>
                <w:t xml:space="preserve">Service provider organisation—community housing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4ac883b9574ef6">
              <w:r>
                <w:rPr>
                  <w:rStyle w:val="Hyperlink"/>
                </w:rPr>
                <w:t xml:space="preserve">Community housing provider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0219d352446ea">
              <w:r>
                <w:rPr>
                  <w:rStyle w:val="Hyperlink"/>
                </w:rPr>
                <w:t xml:space="preserve">Community housing provider—organisation type, code N</w:t>
              </w:r>
            </w:hyperlink>
          </w:p>
          <w:p>
            <w:pPr>
              <w:pStyle w:val="registration-status"/>
              <w:spacing w:before="0" w:after="0"/>
            </w:pPr>
            <w:hyperlink w:history="true" r:id="R24784119e846449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a6d2cd22b4b9b">
              <w:r>
                <w:rPr>
                  <w:rStyle w:val="Hyperlink"/>
                </w:rPr>
                <w:t xml:space="preserve">Community Housing DSS 2018-</w:t>
              </w:r>
            </w:hyperlink>
          </w:p>
          <w:p>
            <w:pPr>
              <w:pStyle w:val="registration-status"/>
              <w:spacing w:before="0" w:after="0"/>
            </w:pPr>
            <w:hyperlink w:history="true" r:id="Rc38ded969704480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(association) = 1 (housing association)</w:t>
            </w:r>
          </w:p>
          <w:p>
            <w:r>
              <w:rPr>
                <w:rStyle w:val="row-content"/>
              </w:rPr>
              <w:t xml:space="preserve">C (cooperative) = 2 (housing cooperative)</w:t>
            </w:r>
          </w:p>
          <w:p>
            <w:r>
              <w:rPr>
                <w:rStyle w:val="row-content"/>
              </w:rPr>
              <w:t xml:space="preserve">O (other) = 3 (other community service organisation)</w:t>
            </w:r>
          </w:p>
          <w:p>
            <w:r>
              <w:rPr>
                <w:rStyle w:val="row-content"/>
              </w:rPr>
              <w:t xml:space="preserve">U (unknown) = 9 (not stated/inadequately described)</w:t>
            </w:r>
          </w:p>
          <w:p>
            <w:r>
              <w:br/>
            </w:r>
            <w:r>
              <w:br/>
            </w:r>
            <w:hyperlink w:history="true" r:id="Re228f2f3553b4321">
              <w:r>
                <w:rPr>
                  <w:rStyle w:val="Hyperlink"/>
                </w:rPr>
                <w:t xml:space="preserve">Service provider organisation cluster (Mainstream community housing)</w:t>
              </w:r>
            </w:hyperlink>
          </w:p>
          <w:p>
            <w:pPr>
              <w:pStyle w:val="registration-status"/>
              <w:spacing w:before="0" w:after="0"/>
            </w:pPr>
            <w:hyperlink w:history="true" r:id="R142cce5cfe61418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with alternate values but can be mapped to the code set for this data element as follows:</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CHC Value</w:t>
                  </w:r>
                </w:p>
              </w:tc>
            </w:tr>
            <w:tr>
              <w:trPr/>
              <w:tc>
                <w:tcPr>
                  <w:tcW w:w="1400" w:type="pct"/>
                  <w:vAlign w:val="top"/>
                </w:tcPr>
                <w:p>
                  <w:r>
                    <w:t xml:space="preserve">1</w:t>
                  </w:r>
                </w:p>
              </w:tc>
              <w:tc>
                <w:tcPr>
                  <w:tcW w:w="2500" w:type="pct"/>
                  <w:vAlign w:val="top"/>
                </w:tcPr>
                <w:p>
                  <w:r>
                    <w:t xml:space="preserve">Community association</w:t>
                  </w:r>
                </w:p>
              </w:tc>
              <w:tc>
                <w:tcPr>
                  <w:tcW w:w="1050" w:type="pct"/>
                  <w:vAlign w:val="top"/>
                </w:tcPr>
                <w:p>
                  <w:r>
                    <w:t xml:space="preserve">A</w:t>
                  </w:r>
                </w:p>
              </w:tc>
            </w:tr>
            <w:tr>
              <w:trPr/>
              <w:tc>
                <w:tcPr>
                  <w:tcW w:w="1400" w:type="pct"/>
                  <w:vAlign w:val="top"/>
                </w:tcPr>
                <w:p>
                  <w:r>
                    <w:t xml:space="preserve">2</w:t>
                  </w:r>
                </w:p>
              </w:tc>
              <w:tc>
                <w:tcPr>
                  <w:tcW w:w="2500" w:type="pct"/>
                  <w:vAlign w:val="top"/>
                </w:tcPr>
                <w:p>
                  <w:r>
                    <w:t xml:space="preserve">Community cooperative</w:t>
                  </w:r>
                </w:p>
              </w:tc>
              <w:tc>
                <w:tcPr>
                  <w:tcW w:w="1050" w:type="pct"/>
                  <w:vAlign w:val="top"/>
                </w:tcPr>
                <w:p>
                  <w:r>
                    <w:t xml:space="preserve">C</w:t>
                  </w:r>
                </w:p>
              </w:tc>
            </w:tr>
            <w:tr>
              <w:trPr/>
              <w:tc>
                <w:tcPr>
                  <w:tcW w:w="1400" w:type="pct"/>
                  <w:vAlign w:val="top"/>
                </w:tcPr>
                <w:p>
                  <w:r>
                    <w:t xml:space="preserve">3</w:t>
                  </w:r>
                </w:p>
              </w:tc>
              <w:tc>
                <w:tcPr>
                  <w:tcW w:w="2500" w:type="pct"/>
                  <w:vAlign w:val="top"/>
                </w:tcPr>
                <w:p>
                  <w:r>
                    <w:t xml:space="preserve">Other</w:t>
                  </w:r>
                </w:p>
              </w:tc>
              <w:tc>
                <w:tcPr>
                  <w:tcW w:w="1050" w:type="pct"/>
                  <w:vAlign w:val="top"/>
                </w:tcPr>
                <w:p>
                  <w:r>
                    <w:t xml:space="preserve">O</w:t>
                  </w:r>
                </w:p>
              </w:tc>
            </w:tr>
            <w:tr>
              <w:trPr/>
              <w:tc>
                <w:tcPr>
                  <w:tcW w:w="1400" w:type="pct"/>
                  <w:vAlign w:val="top"/>
                </w:tcPr>
                <w:p>
                  <w:r>
                    <w:t xml:space="preserve">9</w:t>
                  </w:r>
                </w:p>
              </w:tc>
              <w:tc>
                <w:tcPr>
                  <w:tcW w:w="2500" w:type="pct"/>
                  <w:vAlign w:val="top"/>
                </w:tcPr>
                <w:p>
                  <w:r>
                    <w:t xml:space="preserve">Unknown</w:t>
                  </w:r>
                </w:p>
              </w:tc>
              <w:tc>
                <w:tcPr>
                  <w:tcW w:w="1050" w:type="pct"/>
                  <w:vAlign w:val="top"/>
                </w:tcPr>
                <w:p>
                  <w:r>
                    <w:t xml:space="preserve">U</w:t>
                  </w:r>
                </w:p>
              </w:tc>
            </w:tr>
          </w:tbl>
          <w:p>
            <w:r>
              <w:t xml:space="preserve"> </w:t>
            </w:r>
          </w:p>
          <w:p>
            <w:r>
              <w:br/>
            </w:r>
            <w:r>
              <w:br/>
            </w:r>
            <w:hyperlink w:history="true" r:id="R5fdbe0df126247dc">
              <w:r>
                <w:rPr>
                  <w:rStyle w:val="Hyperlink"/>
                </w:rPr>
                <w:t xml:space="preserve">Service provider organisation cluster (Mainstream community housing)</w:t>
              </w:r>
            </w:hyperlink>
          </w:p>
          <w:p>
            <w:pPr>
              <w:pStyle w:val="registration-status"/>
              <w:spacing w:before="0" w:after="0"/>
            </w:pPr>
            <w:hyperlink w:history="true" r:id="Rb5b1fdeaa5004852">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a2ebe0671888477c">
              <w:r>
                <w:rPr>
                  <w:rStyle w:val="Hyperlink"/>
                </w:rPr>
                <w:t xml:space="preserve">Service provider organisation cluster (Mainstream community housing)</w:t>
              </w:r>
            </w:hyperlink>
          </w:p>
          <w:p>
            <w:pPr>
              <w:pStyle w:val="registration-status"/>
              <w:spacing w:before="0" w:after="0"/>
            </w:pPr>
            <w:hyperlink w:history="true" r:id="R343ae2575e234f27">
              <w:r>
                <w:rPr>
                  <w:rStyle w:val="Hyperlink"/>
                  <w:color w:val="244061"/>
                </w:rPr>
                <w:t xml:space="preserve">Housing assistance</w:t>
              </w:r>
            </w:hyperlink>
            <w:r>
              <w:rPr>
                <w:color w:val="244061"/>
              </w:rPr>
              <w:t xml:space="preserve">, Superseded 03/07/2014</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89bfdd4b27114d06">
              <w:r>
                <w:rPr>
                  <w:rStyle w:val="Hyperlink"/>
                </w:rPr>
                <w:t xml:space="preserve">Service provider organisation cluster (Mainstream community housing)</w:t>
              </w:r>
            </w:hyperlink>
          </w:p>
          <w:p>
            <w:pPr>
              <w:pStyle w:val="registration-status"/>
              <w:spacing w:before="0" w:after="0"/>
            </w:pPr>
            <w:hyperlink w:history="true" r:id="Ra0784b13e1b0418e">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6f9f04ef2a4c403c">
              <w:r>
                <w:rPr>
                  <w:rStyle w:val="Hyperlink"/>
                </w:rPr>
                <w:t xml:space="preserve">Service provider organisation cluster (Mainstream community housing)</w:t>
              </w:r>
            </w:hyperlink>
          </w:p>
          <w:p>
            <w:pPr>
              <w:pStyle w:val="registration-status"/>
              <w:spacing w:before="0" w:after="0"/>
            </w:pPr>
            <w:hyperlink w:history="true" r:id="R36402249c74e43ac">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aab4b0039d27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47ae0d7e7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4b0039d274245" /><Relationship Type="http://schemas.openxmlformats.org/officeDocument/2006/relationships/header" Target="/word/header1.xml" Id="R205e328e449a4980" /><Relationship Type="http://schemas.openxmlformats.org/officeDocument/2006/relationships/settings" Target="/word/settings.xml" Id="Rb4d6e73d02914ed5" /><Relationship Type="http://schemas.openxmlformats.org/officeDocument/2006/relationships/styles" Target="/word/styles.xml" Id="R639d3e0c370b4ba4" /><Relationship Type="http://schemas.openxmlformats.org/officeDocument/2006/relationships/hyperlink" Target="https://meteor.aihw.gov.au/RegistrationAuthority/11" TargetMode="External" Id="Rc51f47efd61e4bca" /><Relationship Type="http://schemas.openxmlformats.org/officeDocument/2006/relationships/hyperlink" Target="https://meteor.aihw.gov.au/content/414996" TargetMode="External" Id="R935a0d9700894e65" /><Relationship Type="http://schemas.openxmlformats.org/officeDocument/2006/relationships/hyperlink" Target="https://meteor.aihw.gov.au/content/292058" TargetMode="External" Id="R474ac883b9574ef6" /><Relationship Type="http://schemas.openxmlformats.org/officeDocument/2006/relationships/hyperlink" Target="https://meteor.aihw.gov.au/content/292066" TargetMode="External" Id="R6ce0219d352446ea" /><Relationship Type="http://schemas.openxmlformats.org/officeDocument/2006/relationships/hyperlink" Target="https://meteor.aihw.gov.au/RegistrationAuthority/11" TargetMode="External" Id="R24784119e8464492" /><Relationship Type="http://schemas.openxmlformats.org/officeDocument/2006/relationships/hyperlink" Target="https://meteor.aihw.gov.au/content/710899" TargetMode="External" Id="Rf1aa6d2cd22b4b9b" /><Relationship Type="http://schemas.openxmlformats.org/officeDocument/2006/relationships/hyperlink" Target="https://meteor.aihw.gov.au/RegistrationAuthority/11" TargetMode="External" Id="Rc38ded9697044809" /><Relationship Type="http://schemas.openxmlformats.org/officeDocument/2006/relationships/hyperlink" Target="https://meteor.aihw.gov.au/content/463101" TargetMode="External" Id="Re228f2f3553b4321" /><Relationship Type="http://schemas.openxmlformats.org/officeDocument/2006/relationships/hyperlink" Target="https://meteor.aihw.gov.au/RegistrationAuthority/11" TargetMode="External" Id="R142cce5cfe614183" /><Relationship Type="http://schemas.openxmlformats.org/officeDocument/2006/relationships/hyperlink" Target="https://meteor.aihw.gov.au/content/480121" TargetMode="External" Id="R5fdbe0df126247dc" /><Relationship Type="http://schemas.openxmlformats.org/officeDocument/2006/relationships/hyperlink" Target="https://meteor.aihw.gov.au/RegistrationAuthority/11" TargetMode="External" Id="Rb5b1fdeaa5004852" /><Relationship Type="http://schemas.openxmlformats.org/officeDocument/2006/relationships/hyperlink" Target="https://meteor.aihw.gov.au/content/498639" TargetMode="External" Id="Ra2ebe0671888477c" /><Relationship Type="http://schemas.openxmlformats.org/officeDocument/2006/relationships/hyperlink" Target="https://meteor.aihw.gov.au/RegistrationAuthority/11" TargetMode="External" Id="R343ae2575e234f27" /><Relationship Type="http://schemas.openxmlformats.org/officeDocument/2006/relationships/hyperlink" Target="https://meteor.aihw.gov.au/content/567326" TargetMode="External" Id="R89bfdd4b27114d06" /><Relationship Type="http://schemas.openxmlformats.org/officeDocument/2006/relationships/hyperlink" Target="https://meteor.aihw.gov.au/RegistrationAuthority/11" TargetMode="External" Id="Ra0784b13e1b0418e" /><Relationship Type="http://schemas.openxmlformats.org/officeDocument/2006/relationships/hyperlink" Target="https://meteor.aihw.gov.au/content/595348" TargetMode="External" Id="R6f9f04ef2a4c403c" /><Relationship Type="http://schemas.openxmlformats.org/officeDocument/2006/relationships/hyperlink" Target="https://meteor.aihw.gov.au/RegistrationAuthority/11" TargetMode="External" Id="R36402249c74e43ac" /></Relationships>
</file>

<file path=word/_rels/header1.xml.rels>&#65279;<?xml version="1.0" encoding="utf-8"?><Relationships xmlns="http://schemas.openxmlformats.org/package/2006/relationships"><Relationship Type="http://schemas.openxmlformats.org/officeDocument/2006/relationships/image" Target="/media/image.png" Id="R94647ae0d7e74cb8" /></Relationships>
</file>