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83f629c5f46419b" /></Relationships>
</file>

<file path=word/document.xml><?xml version="1.0" encoding="utf-8"?>
<w:document xmlns:r="http://schemas.openxmlformats.org/officeDocument/2006/relationships" xmlns:w="http://schemas.openxmlformats.org/wordprocessingml/2006/main">
  <w:body>
    <w:p>
      <w:pPr>
        <w:pStyle w:val="Title"/>
      </w:pPr>
      <w:r>
        <w:t>Person—prisoner health discharge summary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Person—prisoner health discharge summary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412260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7ae2a91ef024aca">
              <w:r>
                <w:rPr>
                  <w:rStyle w:val="Hyperlink"/>
                  <w:color w:val="244061"/>
                </w:rPr>
                <w:t xml:space="preserve">Health</w:t>
              </w:r>
            </w:hyperlink>
            <w:r>
              <w:rPr>
                <w:rStyle w:val="row-content"/>
                <w:color w:val="244061"/>
              </w:rPr>
              <w:t xml:space="preserve">, Standard 25/08/2011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a </w:t>
            </w:r>
          </w:p>
          <w:p>
            <w:hyperlink w:tooltip="An adult (aged at least 18 years) who is held in custody and whose confinement is the responsibility of a correctional services agency. It includes sentenced prisoners and prisoners held in custody awaiting trial or sentencing (remandees). Juvenile off..." w:history="true" r:id="Rcea9f263e5c8495f">
              <w:r>
                <w:rPr>
                  <w:rStyle w:val="Hyperlink"/>
                  <w:b/>
                </w:rPr>
                <w:t xml:space="preserve">prisoner</w:t>
              </w:r>
            </w:hyperlink>
            <w:r>
              <w:rPr>
                <w:rStyle w:val="row-content-rich-text"/>
              </w:rPr>
              <w:t xml:space="preserve"> has a health-related discharge summary on their file when released from prison.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0fd3cc680214f6c">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c94db64605f94028">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70a2dddeef73416e">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7937c80fd0d486d">
              <w:r>
                <w:rPr>
                  <w:rStyle w:val="Hyperlink"/>
                </w:rPr>
                <w:t xml:space="preserve">Prisoner health discharge summary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summary of the health-care provided is on the prisoner’s medical file at the time of release from prison. The summary may contain information on the prisoner’s medical history including current problems, allergies, scheduled appointments, any investigations (i.e. blood tests, current medications, vaccination record) and contact details for further information on the prisoner.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8afb511b3d8466d">
              <w:r>
                <w:rPr>
                  <w:rStyle w:val="Hyperlink"/>
                </w:rPr>
                <w:t xml:space="preserve">Exit/leave from service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a139fa3e0cf491b">
              <w:r>
                <w:rPr>
                  <w:rStyle w:val="Hyperlink"/>
                </w:rPr>
                <w:t xml:space="preserve">Person—prisoner health discharge summary indicator, yes/no code N</w:t>
              </w:r>
            </w:hyperlink>
          </w:p>
          <w:p>
            <w:pPr>
              <w:pStyle w:val="registration-status"/>
              <w:spacing w:before="0" w:after="0"/>
            </w:pPr>
            <w:hyperlink w:history="true" r:id="R6176d3a53dc64736">
              <w:r>
                <w:rPr>
                  <w:rStyle w:val="Hyperlink"/>
                  <w:color w:val="244061"/>
                </w:rPr>
                <w:t xml:space="preserve">Health</w:t>
              </w:r>
            </w:hyperlink>
            <w:r>
              <w:rPr>
                <w:rStyle w:val="row-content"/>
                <w:color w:val="244061"/>
              </w:rPr>
              <w:t xml:space="preserve">, Standard 25/08/2011</w:t>
            </w:r>
          </w:p>
          <w:p>
            <w:r>
              <w:br/>
            </w:r>
          </w:p>
        </w:tc>
      </w:tr>
    </w:tbl>
    <w:p>
      <w:r>
        <w:br/>
      </w:r>
      <w:r>
        <w:br/>
      </w:r>
    </w:p>
    <w:sectPr>
      <w:footerReference xmlns:r="http://schemas.openxmlformats.org/officeDocument/2006/relationships" w:type="default" r:id="R360560854d66442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412260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2f86e4ee8714b5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60560854d66442f" /><Relationship Type="http://schemas.openxmlformats.org/officeDocument/2006/relationships/header" Target="/word/header1.xml" Id="R341fdebff6c1449b" /><Relationship Type="http://schemas.openxmlformats.org/officeDocument/2006/relationships/settings" Target="/word/settings.xml" Id="R531d1c08ac584d7e" /><Relationship Type="http://schemas.openxmlformats.org/officeDocument/2006/relationships/styles" Target="/word/styles.xml" Id="R911eac39e3ac4074" /><Relationship Type="http://schemas.openxmlformats.org/officeDocument/2006/relationships/hyperlink" Target="https://meteor.aihw.gov.au/RegistrationAuthority/12" TargetMode="External" Id="Rc7ae2a91ef024aca" /><Relationship Type="http://schemas.openxmlformats.org/officeDocument/2006/relationships/hyperlink" Target="https://meteor.aihw.gov.au/content/399172" TargetMode="External" Id="Rcea9f263e5c8495f" /><Relationship Type="http://schemas.openxmlformats.org/officeDocument/2006/relationships/hyperlink" Target="https://meteor.aihw.gov.au/content/268955" TargetMode="External" Id="R40fd3cc680214f6c" /><Relationship Type="http://schemas.openxmlformats.org/officeDocument/2006/relationships/hyperlink" Target="https://www.ag.gov.au/Publications/Pages/AustralianGovernmentGuidelinesontheRecognitionofSexandGender.aspx" TargetMode="External" Id="Rc94db64605f94028" /><Relationship Type="http://schemas.openxmlformats.org/officeDocument/2006/relationships/hyperlink" Target="http://abs.gov.au/AUSSTATS/abs@.nsf/Lookup/1200.0.55.012Main+Features12016?OpenDocument" TargetMode="External" Id="R70a2dddeef73416e" /><Relationship Type="http://schemas.openxmlformats.org/officeDocument/2006/relationships/hyperlink" Target="https://meteor.aihw.gov.au/content/412258" TargetMode="External" Id="Re7937c80fd0d486d" /><Relationship Type="http://schemas.openxmlformats.org/officeDocument/2006/relationships/hyperlink" Target="https://meteor.aihw.gov.au/content/274645" TargetMode="External" Id="R78afb511b3d8466d" /><Relationship Type="http://schemas.openxmlformats.org/officeDocument/2006/relationships/hyperlink" Target="https://meteor.aihw.gov.au/content/411257" TargetMode="External" Id="Rda139fa3e0cf491b" /><Relationship Type="http://schemas.openxmlformats.org/officeDocument/2006/relationships/hyperlink" Target="https://meteor.aihw.gov.au/RegistrationAuthority/12" TargetMode="External" Id="R6176d3a53dc64736" /></Relationships>
</file>

<file path=word/_rels/header1.xml.rels>&#65279;<?xml version="1.0" encoding="utf-8"?><Relationships xmlns="http://schemas.openxmlformats.org/package/2006/relationships"><Relationship Type="http://schemas.openxmlformats.org/officeDocument/2006/relationships/image" Target="/media/image.png" Id="Rb2f86e4ee8714b56" /></Relationships>
</file>