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596543052c84d5c" /></Relationships>
</file>

<file path=word/document.xml><?xml version="1.0" encoding="utf-8"?>
<w:document xmlns:r="http://schemas.openxmlformats.org/officeDocument/2006/relationships" xmlns:w="http://schemas.openxmlformats.org/wordprocessingml/2006/main">
  <w:body>
    <w:p>
      <w:pPr>
        <w:pStyle w:val="Title"/>
      </w:pPr>
      <w:r>
        <w:t>AUDIT consumption of 6 or more standard drinks code 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AUDIT consumption of 6 or more standard drinks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403100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91a2e17a8c584736">
              <w:r>
                <w:rPr>
                  <w:rStyle w:val="Hyperlink"/>
                  <w:color w:val="244061"/>
                </w:rPr>
                <w:t xml:space="preserve">Health</w:t>
              </w:r>
            </w:hyperlink>
            <w:r>
              <w:rPr>
                <w:rStyle w:val="row-content"/>
                <w:color w:val="244061"/>
              </w:rPr>
              <w:t xml:space="preserve">, Superseded 28/04/2016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code set representing the frequency of consuming six or more standard drinks on one occasion, as measured by the Alcohol Use Disorders Identification Test (AUDIT).</w:t>
            </w:r>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0</w:t>
            </w:r>
          </w:p>
        </w:tc>
        <w:tc>
          <w:tcPr>
            <w:tcBorders>
              <w:top w:val="none" w:color="000000" w:sz="0"/>
              <w:left w:val="none" w:color="000000" w:sz="0"/>
              <w:bottom w:val="none" w:color="000000" w:sz="0"/>
              <w:right w:val="none" w:color="000000" w:sz="0"/>
            </w:tcBorders>
            <w:vAlign w:val="top"/>
          </w:tcPr>
          <w:p>
            <w:r>
              <w:t xml:space="preserve">Never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Less than monthly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Monthly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Weekly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w:t>
            </w:r>
            <w:r>
              <w:br/>
            </w:r>
            <w:r>
              <w:t xml:space="preserve"> </w:t>
            </w:r>
          </w:p>
        </w:tc>
        <w:tc>
          <w:tcPr>
            <w:tcBorders>
              <w:top w:val="none" w:color="000000" w:sz="0"/>
              <w:left w:val="none" w:color="000000" w:sz="0"/>
              <w:bottom w:val="none" w:color="000000" w:sz="0"/>
              <w:right w:val="none" w:color="000000" w:sz="0"/>
            </w:tcBorders>
            <w:vAlign w:val="top"/>
          </w:tcPr>
          <w:p>
            <w:r>
              <w:t xml:space="preserve">Daily or almost daily</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hyperlink w:history="true" r:id="R432a51f0a3e944ce">
              <w:r>
                <w:rPr>
                  <w:rStyle w:val="Hyperlink"/>
                </w:rPr>
                <w:t xml:space="preserve">Department of Health and Ageing 2009. The Australian Standard Drink. Canberra: Department of Health and Ageing. </w:t>
              </w:r>
            </w:hyperlink>
          </w:p>
          <w:p>
            <w:hyperlink w:history="true" r:id="Re57045bd71814dfe">
              <w:r>
                <w:rPr>
                  <w:rStyle w:val="Hyperlink"/>
                </w:rPr>
                <w:t xml:space="preserve">Babor T, Higgins-Biddle JC, Saunders JB, Monteiro MG 2001.The Alcohol Use Disorders Identification Test Guidelines for Use in Primary Care. 2nd edn. Switzerland: World Health Organization.</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1e34787958784ffa">
              <w:r>
                <w:rPr>
                  <w:rStyle w:val="Hyperlink"/>
                </w:rPr>
                <w:t xml:space="preserve">AUDIT consuming 6 or more standard drinks code N</w:t>
              </w:r>
            </w:hyperlink>
          </w:p>
          <w:p>
            <w:pPr>
              <w:pStyle w:val="registration-status"/>
              <w:spacing w:before="0" w:after="0"/>
            </w:pPr>
            <w:hyperlink w:history="true" r:id="Re190eebe2dff4478">
              <w:r>
                <w:rPr>
                  <w:rStyle w:val="Hyperlink"/>
                  <w:color w:val="244061"/>
                </w:rPr>
                <w:t xml:space="preserve">Health</w:t>
              </w:r>
            </w:hyperlink>
            <w:r>
              <w:rPr>
                <w:rStyle w:val="row-content"/>
                <w:color w:val="244061"/>
              </w:rPr>
              <w:t xml:space="preserve">, Standard 28/04/2016</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db13fe3dea074f2e">
              <w:r>
                <w:rPr>
                  <w:rStyle w:val="Hyperlink"/>
                </w:rPr>
                <w:t xml:space="preserve">Person—consumption of 6 or more standard drinks on one occasion, AUDIT consumption of 6 or more standard drinks code N</w:t>
              </w:r>
            </w:hyperlink>
          </w:p>
          <w:p>
            <w:pPr>
              <w:pStyle w:val="registration-status"/>
              <w:spacing w:before="0" w:after="0"/>
            </w:pPr>
            <w:hyperlink w:history="true" r:id="Rfe4a6b479318467c">
              <w:r>
                <w:rPr>
                  <w:rStyle w:val="Hyperlink"/>
                  <w:color w:val="244061"/>
                </w:rPr>
                <w:t xml:space="preserve">Health</w:t>
              </w:r>
            </w:hyperlink>
            <w:r>
              <w:rPr>
                <w:rStyle w:val="row-content"/>
                <w:color w:val="244061"/>
              </w:rPr>
              <w:t xml:space="preserve">, Superseded 28/04/2016</w:t>
            </w:r>
          </w:p>
          <w:p>
            <w:r>
              <w:br/>
            </w:r>
          </w:p>
        </w:tc>
      </w:tr>
    </w:tbl>
    <w:p>
      <w:r>
        <w:br/>
      </w:r>
    </w:p>
    <w:sectPr>
      <w:footerReference xmlns:r="http://schemas.openxmlformats.org/officeDocument/2006/relationships" w:type="default" r:id="Rd1a3f3a6d8c041f0"/>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403100</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5a48cdf06d254a49"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d1a3f3a6d8c041f0" /><Relationship Type="http://schemas.openxmlformats.org/officeDocument/2006/relationships/header" Target="/word/header1.xml" Id="R9bcc1e9200ad4f40" /><Relationship Type="http://schemas.openxmlformats.org/officeDocument/2006/relationships/settings" Target="/word/settings.xml" Id="R47b43521c3464903" /><Relationship Type="http://schemas.openxmlformats.org/officeDocument/2006/relationships/styles" Target="/word/styles.xml" Id="R439c477f0c6d441e" /><Relationship Type="http://schemas.openxmlformats.org/officeDocument/2006/relationships/hyperlink" Target="https://meteor.aihw.gov.au/RegistrationAuthority/12" TargetMode="External" Id="R91a2e17a8c584736" /><Relationship Type="http://schemas.openxmlformats.org/officeDocument/2006/relationships/hyperlink" Target="http://www.health.gov.au/internet/alcohol/publishing.nsf/Content/standard" TargetMode="External" Id="R432a51f0a3e944ce" /><Relationship Type="http://schemas.openxmlformats.org/officeDocument/2006/relationships/hyperlink" Target="http://apps.who.int/iris/bitstream/10665/67205/1/WHO_MSD_MSB_01.6a.pdf" TargetMode="External" Id="Re57045bd71814dfe" /><Relationship Type="http://schemas.openxmlformats.org/officeDocument/2006/relationships/hyperlink" Target="https://meteor.aihw.gov.au/content/632123" TargetMode="External" Id="R1e34787958784ffa" /><Relationship Type="http://schemas.openxmlformats.org/officeDocument/2006/relationships/hyperlink" Target="https://meteor.aihw.gov.au/RegistrationAuthority/12" TargetMode="External" Id="Re190eebe2dff4478" /><Relationship Type="http://schemas.openxmlformats.org/officeDocument/2006/relationships/hyperlink" Target="https://meteor.aihw.gov.au/content/403107" TargetMode="External" Id="Rdb13fe3dea074f2e" /><Relationship Type="http://schemas.openxmlformats.org/officeDocument/2006/relationships/hyperlink" Target="https://meteor.aihw.gov.au/RegistrationAuthority/12" TargetMode="External" Id="Rfe4a6b479318467c" /></Relationships>
</file>

<file path=word/_rels/header1.xml.rels>&#65279;<?xml version="1.0" encoding="utf-8"?><Relationships xmlns="http://schemas.openxmlformats.org/package/2006/relationships"><Relationship Type="http://schemas.openxmlformats.org/officeDocument/2006/relationships/image" Target="/media/image.png" Id="R5a48cdf06d254a49" /></Relationships>
</file>