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d4b0ccc852424c"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type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5d38a64bb424e">
              <w:r>
                <w:rPr>
                  <w:rStyle w:val="Hyperlink"/>
                  <w:color w:val="244061"/>
                </w:rPr>
                <w:t xml:space="preserve">Homelessness</w:t>
              </w:r>
            </w:hyperlink>
            <w:r>
              <w:rPr>
                <w:rStyle w:val="row-content"/>
                <w:color w:val="244061"/>
              </w:rPr>
              <w:t xml:space="preserve">, Superseded 10/08/2018</w:t>
            </w:r>
          </w:p>
          <w:p>
            <w:pPr>
              <w:spacing w:before="0" w:after="0"/>
            </w:pPr>
            <w:hyperlink w:history="true" r:id="Rfe2ca055f14a440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 by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f110b5b27749cf">
              <w:r>
                <w:rPr>
                  <w:rStyle w:val="Hyperlink"/>
                </w:rPr>
                <w:t xml:space="preserve">Person—financial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c4642c55944969">
              <w:r>
                <w:rPr>
                  <w:rStyle w:val="Hyperlink"/>
                </w:rPr>
                <w:t xml:space="preserve">Financial assistance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938e26f380487f">
              <w:r>
                <w:rPr>
                  <w:rStyle w:val="Hyperlink"/>
                </w:rPr>
                <w:t xml:space="preserve">Person—financial assistance type, homelessness code N</w:t>
              </w:r>
            </w:hyperlink>
          </w:p>
          <w:p>
            <w:pPr>
              <w:spacing w:before="0" w:after="0"/>
            </w:pPr>
            <w:r>
              <w:rPr>
                <w:rStyle w:val="row-content"/>
                <w:color w:val="244061"/>
              </w:rPr>
              <w:t xml:space="preserve">       </w:t>
            </w:r>
            <w:hyperlink w:history="true" r:id="Ra62b6726831a4d4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01c0779b1194e85">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157ff021788f490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5a24ea53c4c45d5">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c7bb48d0df0477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1139f9f2754724">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b637768915be401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06a55c2f2104e18">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The client may check all types of assitance that applied during the reference period (ie up to 5 valid responses).</w:t>
            </w:r>
          </w:p>
          <w:p>
            <w:r>
              <w:br/>
            </w:r>
            <w:r>
              <w:br/>
            </w:r>
            <w:hyperlink w:history="true" r:id="R1c287f0fd990417e">
              <w:r>
                <w:rPr>
                  <w:rStyle w:val="Hyperlink"/>
                </w:rPr>
                <w:t xml:space="preserve">Specialist Homelessness Services NMDS 2011</w:t>
              </w:r>
            </w:hyperlink>
          </w:p>
          <w:p>
            <w:pPr>
              <w:spacing w:before="0" w:after="0"/>
            </w:pPr>
            <w:r>
              <w:rPr>
                <w:rStyle w:val="row-content"/>
                <w:color w:val="244061"/>
              </w:rPr>
              <w:t xml:space="preserve">       </w:t>
            </w:r>
            <w:hyperlink w:history="true" r:id="Rfa832c5e044e4c2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7cb43149cc4453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relates specifically to assistance provided by the specialist homelessness agency and not assistance provided by any other source.</w:t>
            </w:r>
          </w:p>
          <w:p>
            <w:r>
              <w:rPr>
                <w:rStyle w:val="row-content"/>
              </w:rPr>
              <w:t xml:space="preserve">In the Specialist Homelessness Services NMDS, this data element is collected for the current service episode only.</w:t>
            </w:r>
          </w:p>
          <w:p>
            <w:r>
              <w:br/>
            </w:r>
            <w:r>
              <w:br/>
            </w:r>
            <w:hyperlink w:history="true" r:id="R977efeaa64ed4b5e">
              <w:r>
                <w:rPr>
                  <w:rStyle w:val="Hyperlink"/>
                </w:rPr>
                <w:t xml:space="preserve">Specialist Homelessness Services NMDS 2012-13</w:t>
              </w:r>
            </w:hyperlink>
          </w:p>
          <w:p>
            <w:pPr>
              <w:spacing w:before="0" w:after="0"/>
            </w:pPr>
            <w:r>
              <w:rPr>
                <w:rStyle w:val="row-content"/>
                <w:color w:val="244061"/>
              </w:rPr>
              <w:t xml:space="preserve">       </w:t>
            </w:r>
            <w:hyperlink w:history="true" r:id="R91d8add5441a443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f85e40a772c4dd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relates specifically to assistance provided by the specialist homelessness agency and not assistance provided by any other source.</w:t>
            </w:r>
          </w:p>
          <w:p>
            <w:r>
              <w:rPr>
                <w:rStyle w:val="row-content"/>
              </w:rPr>
              <w:t xml:space="preserve">In the Specialist Homelessness Services NMDS, this data element is collected for the current service episode only.</w:t>
            </w:r>
          </w:p>
          <w:p>
            <w:r>
              <w:br/>
            </w:r>
            <w:r>
              <w:br/>
            </w:r>
          </w:p>
        </w:tc>
      </w:tr>
    </w:tbl>
    <w:p/>
    <w:tbl>
      <w:tblPr>
        <w:tblStyle w:val="TableGrid"/>
        <w:tblW w:w="0" w:type="auto"/>
      </w:tblPr>
    </w:tbl>
    <w:p>
      <w:r>
        <w:br/>
      </w:r>
    </w:p>
    <w:sectPr>
      <w:footerReference xmlns:r="http://schemas.openxmlformats.org/officeDocument/2006/relationships" w:type="default" r:id="Rcad6e590034c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e0e1924f5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6e590034c475a" /><Relationship Type="http://schemas.openxmlformats.org/officeDocument/2006/relationships/header" Target="/word/header1.xml" Id="Ra3fcc73582fc4780" /><Relationship Type="http://schemas.openxmlformats.org/officeDocument/2006/relationships/settings" Target="/word/settings.xml" Id="R9175065bed2a43e4" /><Relationship Type="http://schemas.openxmlformats.org/officeDocument/2006/relationships/styles" Target="/word/styles.xml" Id="R23fae40c301e434f" /><Relationship Type="http://schemas.openxmlformats.org/officeDocument/2006/relationships/hyperlink" Target="https://meteor.aihw.gov.au/RegistrationAuthority/14" TargetMode="External" Id="R0bd5d38a64bb424e" /><Relationship Type="http://schemas.openxmlformats.org/officeDocument/2006/relationships/hyperlink" Target="https://meteor.aihw.gov.au/RegistrationAuthority/11" TargetMode="External" Id="Rfe2ca055f14a4407" /><Relationship Type="http://schemas.openxmlformats.org/officeDocument/2006/relationships/hyperlink" Target="https://meteor.aihw.gov.au/content/401976" TargetMode="External" Id="Re1f110b5b27749cf" /><Relationship Type="http://schemas.openxmlformats.org/officeDocument/2006/relationships/hyperlink" Target="https://meteor.aihw.gov.au/content/401971" TargetMode="External" Id="R84c4642c55944969" /><Relationship Type="http://schemas.openxmlformats.org/officeDocument/2006/relationships/hyperlink" Target="https://meteor.aihw.gov.au/content/690176" TargetMode="External" Id="R93938e26f380487f" /><Relationship Type="http://schemas.openxmlformats.org/officeDocument/2006/relationships/hyperlink" Target="https://meteor.aihw.gov.au/RegistrationAuthority/14" TargetMode="External" Id="Ra62b6726831a4d47" /><Relationship Type="http://schemas.openxmlformats.org/officeDocument/2006/relationships/hyperlink" Target="https://meteor.aihw.gov.au/content/401991" TargetMode="External" Id="R101c0779b1194e85" /><Relationship Type="http://schemas.openxmlformats.org/officeDocument/2006/relationships/hyperlink" Target="https://meteor.aihw.gov.au/RegistrationAuthority/1" TargetMode="External" Id="R157ff021788f490d" /><Relationship Type="http://schemas.openxmlformats.org/officeDocument/2006/relationships/hyperlink" Target="https://meteor.aihw.gov.au/RegistrationAuthority/14" TargetMode="External" Id="Re5a24ea53c4c45d5" /><Relationship Type="http://schemas.openxmlformats.org/officeDocument/2006/relationships/hyperlink" Target="https://meteor.aihw.gov.au/RegistrationAuthority/11" TargetMode="External" Id="Rfc7bb48d0df04771" /><Relationship Type="http://schemas.openxmlformats.org/officeDocument/2006/relationships/hyperlink" Target="https://meteor.aihw.gov.au/content/508949" TargetMode="External" Id="Rf01139f9f2754724" /><Relationship Type="http://schemas.openxmlformats.org/officeDocument/2006/relationships/hyperlink" Target="https://meteor.aihw.gov.au/RegistrationAuthority/14" TargetMode="External" Id="Rb637768915be401e" /><Relationship Type="http://schemas.openxmlformats.org/officeDocument/2006/relationships/hyperlink" Target="https://meteor.aihw.gov.au/RegistrationAuthority/11" TargetMode="External" Id="R606a55c2f2104e18" /><Relationship Type="http://schemas.openxmlformats.org/officeDocument/2006/relationships/hyperlink" Target="https://meteor.aihw.gov.au/content/398238" TargetMode="External" Id="R1c287f0fd990417e" /><Relationship Type="http://schemas.openxmlformats.org/officeDocument/2006/relationships/hyperlink" Target="https://meteor.aihw.gov.au/RegistrationAuthority/14" TargetMode="External" Id="Rfa832c5e044e4c26" /><Relationship Type="http://schemas.openxmlformats.org/officeDocument/2006/relationships/hyperlink" Target="https://meteor.aihw.gov.au/RegistrationAuthority/11" TargetMode="External" Id="R47cb43149cc4453d" /><Relationship Type="http://schemas.openxmlformats.org/officeDocument/2006/relationships/hyperlink" Target="https://meteor.aihw.gov.au/content/508954" TargetMode="External" Id="R977efeaa64ed4b5e" /><Relationship Type="http://schemas.openxmlformats.org/officeDocument/2006/relationships/hyperlink" Target="https://meteor.aihw.gov.au/RegistrationAuthority/14" TargetMode="External" Id="R91d8add5441a4434" /><Relationship Type="http://schemas.openxmlformats.org/officeDocument/2006/relationships/hyperlink" Target="https://meteor.aihw.gov.au/RegistrationAuthority/11" TargetMode="External" Id="Ref85e40a772c4ddf" /></Relationships>
</file>

<file path=word/_rels/header1.xml.rels>&#65279;<?xml version="1.0" encoding="utf-8"?><Relationships xmlns="http://schemas.openxmlformats.org/package/2006/relationships"><Relationship Type="http://schemas.openxmlformats.org/officeDocument/2006/relationships/image" Target="/media/image.png" Id="R209e0e1924f54fbc" /></Relationships>
</file>