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42cc7d1e04cfd" /></Relationships>
</file>

<file path=word/document.xml><?xml version="1.0" encoding="utf-8"?>
<w:document xmlns:r="http://schemas.openxmlformats.org/officeDocument/2006/relationships" xmlns:w="http://schemas.openxmlformats.org/wordprocessingml/2006/main">
  <w:body>
    <w:p>
      <w:pPr>
        <w:pStyle w:val="Title"/>
      </w:pPr>
      <w:r>
        <w:t>Person (specialist homelessness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(specialist homelessness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d079d81d5419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a person is either a client who receives a specialist homelessness service or a person who seeks a specialist homelessness service but does not receive it.</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7d2a01bbbd17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63c4e97b7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a01bbbd17403a" /><Relationship Type="http://schemas.openxmlformats.org/officeDocument/2006/relationships/header" Target="/word/header1.xml" Id="R80e83e339b4445c2" /><Relationship Type="http://schemas.openxmlformats.org/officeDocument/2006/relationships/settings" Target="/word/settings.xml" Id="R99846f219435449f" /><Relationship Type="http://schemas.openxmlformats.org/officeDocument/2006/relationships/styles" Target="/word/styles.xml" Id="Rb508b06241874d40" /><Relationship Type="http://schemas.openxmlformats.org/officeDocument/2006/relationships/hyperlink" Target="https://meteor.aihw.gov.au/RegistrationAuthority/11" TargetMode="External" Id="R124d079d81d54198" /></Relationships>
</file>

<file path=word/_rels/header1.xml.rels>&#65279;<?xml version="1.0" encoding="utf-8"?><Relationships xmlns="http://schemas.openxmlformats.org/package/2006/relationships"><Relationship Type="http://schemas.openxmlformats.org/officeDocument/2006/relationships/image" Target="/media/image.png" Id="R35863c4e97b745e6" /></Relationships>
</file>