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e336f788e174b0c" /></Relationships>
</file>

<file path=word/document.xml><?xml version="1.0" encoding="utf-8"?>
<w:document xmlns:r="http://schemas.openxmlformats.org/officeDocument/2006/relationships" xmlns:w="http://schemas.openxmlformats.org/wordprocessingml/2006/main">
  <w:body>
    <w:p>
      <w:pPr>
        <w:pStyle w:val="Title"/>
      </w:pPr>
      <w:r>
        <w:t>DEEWR Post-Program Monitoring (PPM) Survey augmented with administrative data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DEEWR Post-Program Monitoring (PPM) Survey augmented with administrative data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400387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Department of Education, Employment and Workplace Relations (DEEWR) Post-Program Monitoring (PPM) Survey is used to assess the labour force and education status of former labour market assistance program participants three months after they exit the program.</w:t>
            </w:r>
          </w:p>
          <w:p>
            <w:pPr/>
            <w:r>
              <w:rPr>
                <w:rStyle w:val="row-content-rich-text"/>
              </w:rPr>
              <w:t xml:space="preserve">This data source also includes data from DEEWR's administrative database held within the Integrated Employment System (IES). The IES records the details of placement commencements and paid outcomes for labour market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3dda2a750c13481d">
              <w:r>
                <w:rPr>
                  <w:rStyle w:val="Hyperlink"/>
                </w:rPr>
                <w:t xml:space="preserve">http://www.workplace.gov.au/NR/rdonlyres/3A86B580-86BE-4D61-B08C-89E67701892D/0/December08LMAO.pdf</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Quarterly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Education, Employment and Workplace Relations</w:t>
            </w:r>
          </w:p>
        </w:tc>
      </w:tr>
    </w:tbl>
    <w:p>
      <w:r>
        <w:br/>
      </w:r>
    </w:p>
    <w:sectPr>
      <w:footerReference xmlns:r="http://schemas.openxmlformats.org/officeDocument/2006/relationships" w:type="default" r:id="R8a38f75b81594db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400387</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19c89069992472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a38f75b81594dbb" /><Relationship Type="http://schemas.openxmlformats.org/officeDocument/2006/relationships/header" Target="/word/header1.xml" Id="Rab4b057b50934de6" /><Relationship Type="http://schemas.openxmlformats.org/officeDocument/2006/relationships/settings" Target="/word/settings.xml" Id="R602614b110a345f1" /><Relationship Type="http://schemas.openxmlformats.org/officeDocument/2006/relationships/styles" Target="/word/styles.xml" Id="R5c4aabe3b3d4440d" /><Relationship Type="http://schemas.openxmlformats.org/officeDocument/2006/relationships/hyperlink" Target="http://www.workplace.gov.au/NR/rdonlyres/3A86B580-86BE-4D61-B08C-89E67701892D/0/December08LMAO.pdf" TargetMode="External" Id="R3dda2a750c13481d" /></Relationships>
</file>

<file path=word/_rels/header1.xml.rels>&#65279;<?xml version="1.0" encoding="utf-8"?><Relationships xmlns="http://schemas.openxmlformats.org/package/2006/relationships"><Relationship Type="http://schemas.openxmlformats.org/officeDocument/2006/relationships/image" Target="/media/image.png" Id="R619c890699924720" /></Relationships>
</file>