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ceaf2db7649f1" /></Relationships>
</file>

<file path=word/document.xml><?xml version="1.0" encoding="utf-8"?>
<w:document xmlns:r="http://schemas.openxmlformats.org/officeDocument/2006/relationships" xmlns:w="http://schemas.openxmlformats.org/wordprocessingml/2006/main">
  <w:body>
    <w:p>
      <w:pPr>
        <w:pStyle w:val="Title"/>
      </w:pPr>
      <w:r>
        <w:t>Prison entrant—type of corrective services facility,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corrective services facility,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50b5aab89419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corrective services facility in which a prison entrant has been detained,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50214a0b144126">
              <w:r>
                <w:rPr>
                  <w:rStyle w:val="Hyperlink"/>
                </w:rPr>
                <w:t xml:space="preserve">Prison entrant—type of corrective services facility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515716da3d445e">
              <w:r>
                <w:rPr>
                  <w:rStyle w:val="Hyperlink"/>
                </w:rPr>
                <w:t xml:space="preserve">Type of corrective services facility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Adult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Juvenile detention centre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Adult prison</w:t>
            </w:r>
          </w:p>
          <w:p>
            <w:pPr>
              <w:spacing w:after="160"/>
            </w:pPr>
            <w:r>
              <w:rPr>
                <w:rStyle w:val="row-content-rich-text"/>
              </w:rPr>
              <w:t xml:space="preserve">A place which is the responsibility of a corrective services department, and may be operated by that department or by a private company, where individuals are detained while under the supervision on remand (pre–sentence) or a sentence of imprisonment.</w:t>
            </w:r>
          </w:p>
          <w:p>
            <w:pPr>
              <w:spacing w:after="160"/>
            </w:pPr>
            <w:r>
              <w:rPr>
                <w:rStyle w:val="row-content-rich-text"/>
              </w:rPr>
              <w:t xml:space="preserve">CODE 2 Juvenile detention centre</w:t>
            </w:r>
          </w:p>
          <w:p>
            <w:pPr/>
            <w:r>
              <w:rPr>
                <w:rStyle w:val="row-content-rich-text"/>
              </w:rPr>
              <w:t xml:space="preserve">A place administered and operated by a juvenile justice agency, where young people are detained while under the supervision of the relevant juvenile justice agency. Young people usually refers to people aged 10-17 years, however, it is possible for young people who are 18 years or older to be under juvenile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The health of Australia's prisoners 2009. Cat. no. PHE 123.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r>
              <w:rPr>
                <w:rStyle w:val="row-content-rich-text"/>
                <w:i/>
              </w:rPr>
              <w:t xml:space="preserve">Prison entrant—number of times in prison or juvenile detention, total number N[N]</w:t>
            </w:r>
            <w:r>
              <w:rPr>
                <w:rStyle w:val="row-content-rich-text"/>
              </w:rPr>
              <w:t xml:space="preserve"> to identify the number of prison entrants who have been in prison or juvenile detention previously.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d66e3253434ac4">
              <w:r>
                <w:rPr>
                  <w:rStyle w:val="Hyperlink"/>
                </w:rPr>
                <w:t xml:space="preserve">Prison entrant—type of corrective services facility, code N</w:t>
              </w:r>
            </w:hyperlink>
          </w:p>
          <w:p>
            <w:pPr>
              <w:spacing w:before="0" w:after="0"/>
            </w:pPr>
            <w:r>
              <w:rPr>
                <w:rStyle w:val="row-content"/>
                <w:color w:val="244061"/>
              </w:rPr>
              <w:t xml:space="preserve">       </w:t>
            </w:r>
            <w:hyperlink w:history="true" r:id="R0192a64fdc3843d5">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591f9a3e31c547d5">
              <w:r>
                <w:rPr>
                  <w:rStyle w:val="Hyperlink"/>
                </w:rPr>
                <w:t xml:space="preserve">Prison entrant—number of times in prison or juvenile detention, total number N[N]</w:t>
              </w:r>
            </w:hyperlink>
          </w:p>
          <w:p>
            <w:pPr>
              <w:spacing w:before="0" w:after="0"/>
            </w:pPr>
            <w:r>
              <w:rPr>
                <w:rStyle w:val="row-content"/>
                <w:color w:val="244061"/>
              </w:rPr>
              <w:t xml:space="preserve">       </w:t>
            </w:r>
            <w:hyperlink w:history="true" r:id="Rf0a07baae02d4d99">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cfb8ff52804731">
              <w:r>
                <w:rPr>
                  <w:rStyle w:val="Hyperlink"/>
                </w:rPr>
                <w:t xml:space="preserve">Incarceration history cluster</w:t>
              </w:r>
            </w:hyperlink>
          </w:p>
          <w:p>
            <w:pPr>
              <w:spacing w:before="0" w:after="0"/>
            </w:pPr>
            <w:r>
              <w:rPr>
                <w:rStyle w:val="row-content"/>
                <w:color w:val="244061"/>
              </w:rPr>
              <w:t xml:space="preserve">       </w:t>
            </w:r>
            <w:hyperlink w:history="true" r:id="R61afa4da0e414268">
              <w:r>
                <w:rPr>
                  <w:rStyle w:val="Hyperlink"/>
                  <w:color w:val="244061"/>
                </w:rPr>
                <w:t xml:space="preserve">Health</w:t>
              </w:r>
            </w:hyperlink>
            <w:r>
              <w:rPr>
                <w:rStyle w:val="row-content"/>
                <w:color w:val="244061"/>
              </w:rPr>
              <w:t xml:space="preserve">, Superseded 28/04/2016</w:t>
            </w:r>
          </w:p>
          <w:p>
            <w:r>
              <w:br/>
            </w:r>
            <w:hyperlink w:history="true" r:id="R58229cfb7b604f07">
              <w:r>
                <w:rPr>
                  <w:rStyle w:val="Hyperlink"/>
                </w:rPr>
                <w:t xml:space="preserve">Incarceration history cluster</w:t>
              </w:r>
            </w:hyperlink>
          </w:p>
          <w:p>
            <w:pPr>
              <w:spacing w:before="0" w:after="0"/>
            </w:pPr>
            <w:r>
              <w:rPr>
                <w:rStyle w:val="row-content"/>
                <w:color w:val="244061"/>
              </w:rPr>
              <w:t xml:space="preserve">       </w:t>
            </w:r>
            <w:hyperlink w:history="true" r:id="R75fd182c55234569">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68c888897c1b47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ea17044a7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c888897c1b479c" /><Relationship Type="http://schemas.openxmlformats.org/officeDocument/2006/relationships/header" Target="/word/header1.xml" Id="R8875fd92cf1145d4" /><Relationship Type="http://schemas.openxmlformats.org/officeDocument/2006/relationships/settings" Target="/word/settings.xml" Id="R597bec478f7b49c4" /><Relationship Type="http://schemas.openxmlformats.org/officeDocument/2006/relationships/styles" Target="/word/styles.xml" Id="R30bbe40192d14559" /><Relationship Type="http://schemas.openxmlformats.org/officeDocument/2006/relationships/hyperlink" Target="https://meteor.aihw.gov.au/RegistrationAuthority/12" TargetMode="External" Id="R3ad50b5aab894193" /><Relationship Type="http://schemas.openxmlformats.org/officeDocument/2006/relationships/hyperlink" Target="https://meteor.aihw.gov.au/content/398993" TargetMode="External" Id="R3150214a0b144126" /><Relationship Type="http://schemas.openxmlformats.org/officeDocument/2006/relationships/hyperlink" Target="https://meteor.aihw.gov.au/content/398995" TargetMode="External" Id="R49515716da3d445e" /><Relationship Type="http://schemas.openxmlformats.org/officeDocument/2006/relationships/hyperlink" Target="https://meteor.aihw.gov.au/content/698346" TargetMode="External" Id="R3bd66e3253434ac4" /><Relationship Type="http://schemas.openxmlformats.org/officeDocument/2006/relationships/hyperlink" Target="https://meteor.aihw.gov.au/RegistrationAuthority/12" TargetMode="External" Id="R0192a64fdc3843d5" /><Relationship Type="http://schemas.openxmlformats.org/officeDocument/2006/relationships/hyperlink" Target="https://meteor.aihw.gov.au/content/399014" TargetMode="External" Id="R591f9a3e31c547d5" /><Relationship Type="http://schemas.openxmlformats.org/officeDocument/2006/relationships/hyperlink" Target="https://meteor.aihw.gov.au/RegistrationAuthority/12" TargetMode="External" Id="Rf0a07baae02d4d99" /><Relationship Type="http://schemas.openxmlformats.org/officeDocument/2006/relationships/hyperlink" Target="https://meteor.aihw.gov.au/content/398973" TargetMode="External" Id="R6ccfb8ff52804731" /><Relationship Type="http://schemas.openxmlformats.org/officeDocument/2006/relationships/hyperlink" Target="https://meteor.aihw.gov.au/RegistrationAuthority/12" TargetMode="External" Id="R61afa4da0e414268" /><Relationship Type="http://schemas.openxmlformats.org/officeDocument/2006/relationships/hyperlink" Target="https://meteor.aihw.gov.au/content/627173" TargetMode="External" Id="R58229cfb7b604f07" /><Relationship Type="http://schemas.openxmlformats.org/officeDocument/2006/relationships/hyperlink" Target="https://meteor.aihw.gov.au/RegistrationAuthority/12" TargetMode="External" Id="R75fd182c55234569" /></Relationships>
</file>

<file path=word/_rels/header1.xml.rels>&#65279;<?xml version="1.0" encoding="utf-8"?><Relationships xmlns="http://schemas.openxmlformats.org/package/2006/relationships"><Relationship Type="http://schemas.openxmlformats.org/officeDocument/2006/relationships/image" Target="/media/image.png" Id="R985ea17044a74eee" /></Relationships>
</file>