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0a601ece644b4" /></Relationships>
</file>

<file path=word/document.xml><?xml version="1.0" encoding="utf-8"?>
<w:document xmlns:r="http://schemas.openxmlformats.org/officeDocument/2006/relationships" xmlns:w="http://schemas.openxmlformats.org/wordprocessingml/2006/main">
  <w:body>
    <w:p>
      <w:pPr>
        <w:pStyle w:val="Title"/>
      </w:pPr>
      <w:r>
        <w:t>Juvenile detention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detention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Youth detention centre, juvenile justice centre, juvenile holding centre, youth residential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903c0a85e491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administered and operated by a department responsible for juvenile justice, where young people under the age of 18 years are detained while under the supervision of the department on a pre-sentence or sentenced detention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juvenile justice is the responsibility of the states and territories. There are differences in the legislation relating to juvenile justice in each state and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2009. Juvenile justice in Australia 2007-08. Juvenile justice series no. 5. Cat. no. JUV 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46020756e54729">
              <w:r>
                <w:rPr>
                  <w:rStyle w:val="Hyperlink"/>
                </w:rPr>
                <w:t xml:space="preserve">Age at first detention</w:t>
              </w:r>
            </w:hyperlink>
          </w:p>
          <w:p>
            <w:pPr>
              <w:spacing w:before="0" w:after="0"/>
            </w:pPr>
            <w:r>
              <w:rPr>
                <w:rStyle w:val="row-content"/>
                <w:color w:val="244061"/>
              </w:rPr>
              <w:t xml:space="preserve">       </w:t>
            </w:r>
            <w:hyperlink w:history="true" r:id="Rf371c4da807e43e1">
              <w:r>
                <w:rPr>
                  <w:rStyle w:val="Hyperlink"/>
                  <w:color w:val="244061"/>
                </w:rPr>
                <w:t xml:space="preserve">Health</w:t>
              </w:r>
            </w:hyperlink>
            <w:r>
              <w:rPr>
                <w:rStyle w:val="row-content"/>
                <w:color w:val="244061"/>
              </w:rPr>
              <w:t xml:space="preserve">, Standard 25/08/2011</w:t>
            </w:r>
          </w:p>
          <w:p>
            <w:r>
              <w:br/>
            </w:r>
            <w:hyperlink w:history="true" r:id="R7b059545debc4171">
              <w:r>
                <w:rPr>
                  <w:rStyle w:val="Hyperlink"/>
                </w:rPr>
                <w:t xml:space="preserve">Incarceration history cluster</w:t>
              </w:r>
            </w:hyperlink>
          </w:p>
          <w:p>
            <w:pPr>
              <w:spacing w:before="0" w:after="0"/>
            </w:pPr>
            <w:r>
              <w:rPr>
                <w:rStyle w:val="row-content"/>
                <w:color w:val="244061"/>
              </w:rPr>
              <w:t xml:space="preserve">       </w:t>
            </w:r>
            <w:hyperlink w:history="true" r:id="R11fb533a3a73482f">
              <w:r>
                <w:rPr>
                  <w:rStyle w:val="Hyperlink"/>
                  <w:color w:val="244061"/>
                </w:rPr>
                <w:t xml:space="preserve">Health</w:t>
              </w:r>
            </w:hyperlink>
            <w:r>
              <w:rPr>
                <w:rStyle w:val="row-content"/>
                <w:color w:val="244061"/>
              </w:rPr>
              <w:t xml:space="preserve">, Superseded 28/04/2016</w:t>
            </w:r>
          </w:p>
          <w:p>
            <w:r>
              <w:br/>
            </w:r>
            <w:hyperlink w:history="true" r:id="Rf57ef3f8d29f4965">
              <w:r>
                <w:rPr>
                  <w:rStyle w:val="Hyperlink"/>
                </w:rPr>
                <w:t xml:space="preserve">Number of times in prison or juvenile detention</w:t>
              </w:r>
            </w:hyperlink>
          </w:p>
          <w:p>
            <w:pPr>
              <w:spacing w:before="0" w:after="0"/>
            </w:pPr>
            <w:r>
              <w:rPr>
                <w:rStyle w:val="row-content"/>
                <w:color w:val="244061"/>
              </w:rPr>
              <w:t xml:space="preserve">       </w:t>
            </w:r>
            <w:hyperlink w:history="true" r:id="Re723c9e1e0f24faa">
              <w:r>
                <w:rPr>
                  <w:rStyle w:val="Hyperlink"/>
                  <w:color w:val="244061"/>
                </w:rPr>
                <w:t xml:space="preserve">Health</w:t>
              </w:r>
            </w:hyperlink>
            <w:r>
              <w:rPr>
                <w:rStyle w:val="row-content"/>
                <w:color w:val="244061"/>
              </w:rPr>
              <w:t xml:space="preserve">, Standard 25/08/2011</w:t>
            </w:r>
          </w:p>
          <w:p>
            <w:r>
              <w:br/>
            </w:r>
            <w:hyperlink w:history="true" r:id="R5ad6f0e696e24c8a">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20bdfbf86c184320">
              <w:r>
                <w:rPr>
                  <w:rStyle w:val="Hyperlink"/>
                  <w:color w:val="244061"/>
                </w:rPr>
                <w:t xml:space="preserve">Health</w:t>
              </w:r>
            </w:hyperlink>
            <w:r>
              <w:rPr>
                <w:rStyle w:val="row-content"/>
                <w:color w:val="244061"/>
              </w:rPr>
              <w:t xml:space="preserve">, Standard 28/04/2016</w:t>
            </w:r>
          </w:p>
          <w:p>
            <w:r>
              <w:br/>
            </w:r>
            <w:hyperlink w:history="true" r:id="R0304ec18c42b46cd">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7c63f99f668e4270">
              <w:r>
                <w:rPr>
                  <w:rStyle w:val="Hyperlink"/>
                  <w:color w:val="244061"/>
                </w:rPr>
                <w:t xml:space="preserve">Health</w:t>
              </w:r>
            </w:hyperlink>
            <w:r>
              <w:rPr>
                <w:rStyle w:val="row-content"/>
                <w:color w:val="244061"/>
              </w:rPr>
              <w:t xml:space="preserve">, Superseded 28/04/2016</w:t>
            </w:r>
          </w:p>
          <w:p>
            <w:r>
              <w:br/>
            </w:r>
            <w:hyperlink w:history="true" r:id="R793e2ccb5bd443c0">
              <w:r>
                <w:rPr>
                  <w:rStyle w:val="Hyperlink"/>
                </w:rPr>
                <w:t xml:space="preserve">Prison entrant—number of times in prison or juvenile detention </w:t>
              </w:r>
            </w:hyperlink>
          </w:p>
          <w:p>
            <w:pPr>
              <w:spacing w:before="0" w:after="0"/>
            </w:pPr>
            <w:r>
              <w:rPr>
                <w:rStyle w:val="row-content"/>
                <w:color w:val="244061"/>
              </w:rPr>
              <w:t xml:space="preserve">       </w:t>
            </w:r>
            <w:hyperlink w:history="true" r:id="R3d137a0bd222458c">
              <w:r>
                <w:rPr>
                  <w:rStyle w:val="Hyperlink"/>
                  <w:color w:val="244061"/>
                </w:rPr>
                <w:t xml:space="preserve">Health</w:t>
              </w:r>
            </w:hyperlink>
            <w:r>
              <w:rPr>
                <w:rStyle w:val="row-content"/>
                <w:color w:val="244061"/>
              </w:rPr>
              <w:t xml:space="preserve">, Standard 25/08/2011</w:t>
            </w:r>
          </w:p>
          <w:p>
            <w:r>
              <w:br/>
            </w:r>
            <w:hyperlink w:history="true" r:id="Rce82fc56cc0d40b4">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bdd2d37740244d5f">
              <w:r>
                <w:rPr>
                  <w:rStyle w:val="Hyperlink"/>
                  <w:color w:val="244061"/>
                </w:rPr>
                <w:t xml:space="preserve">Health</w:t>
              </w:r>
            </w:hyperlink>
            <w:r>
              <w:rPr>
                <w:rStyle w:val="row-content"/>
                <w:color w:val="244061"/>
              </w:rPr>
              <w:t xml:space="preserve">, Qualified 06/07/2023</w:t>
            </w:r>
          </w:p>
          <w:p>
            <w:r>
              <w:br/>
            </w:r>
            <w:hyperlink w:history="true" r:id="R78b12d48bdd14101">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d7ed3b600a244ad7">
              <w:r>
                <w:rPr>
                  <w:rStyle w:val="Hyperlink"/>
                  <w:color w:val="244061"/>
                </w:rPr>
                <w:t xml:space="preserve">Health</w:t>
              </w:r>
            </w:hyperlink>
            <w:r>
              <w:rPr>
                <w:rStyle w:val="row-content"/>
                <w:color w:val="244061"/>
              </w:rPr>
              <w:t xml:space="preserve">, Standard 25/08/2011</w:t>
            </w:r>
          </w:p>
          <w:p>
            <w:r>
              <w:br/>
            </w:r>
            <w:hyperlink w:history="true" r:id="R37a73f82acf648a7">
              <w:r>
                <w:rPr>
                  <w:rStyle w:val="Hyperlink"/>
                </w:rPr>
                <w:t xml:space="preserve">Prisoner health NBEDS</w:t>
              </w:r>
            </w:hyperlink>
          </w:p>
          <w:p>
            <w:pPr>
              <w:spacing w:before="0" w:after="0"/>
            </w:pPr>
            <w:r>
              <w:rPr>
                <w:rStyle w:val="row-content"/>
                <w:color w:val="244061"/>
              </w:rPr>
              <w:t xml:space="preserve">       </w:t>
            </w:r>
            <w:hyperlink w:history="true" r:id="Rb98c53717a9d4e2a">
              <w:r>
                <w:rPr>
                  <w:rStyle w:val="Hyperlink"/>
                  <w:color w:val="244061"/>
                </w:rPr>
                <w:t xml:space="preserve">Health</w:t>
              </w:r>
            </w:hyperlink>
            <w:r>
              <w:rPr>
                <w:rStyle w:val="row-content"/>
                <w:color w:val="244061"/>
              </w:rPr>
              <w:t xml:space="preserve">, Standard 28/04/2016</w:t>
            </w:r>
          </w:p>
          <w:p>
            <w:r>
              <w:br/>
            </w:r>
            <w:hyperlink w:history="true" r:id="Rbbffacd3aa7e4861">
              <w:r>
                <w:rPr>
                  <w:rStyle w:val="Hyperlink"/>
                </w:rPr>
                <w:t xml:space="preserve">Prisoner health NBEDS 2018</w:t>
              </w:r>
            </w:hyperlink>
          </w:p>
          <w:p>
            <w:pPr>
              <w:spacing w:before="0" w:after="0"/>
            </w:pPr>
            <w:r>
              <w:rPr>
                <w:rStyle w:val="row-content"/>
                <w:color w:val="244061"/>
              </w:rPr>
              <w:t xml:space="preserve">       </w:t>
            </w:r>
            <w:hyperlink w:history="true" r:id="Rdd043c51ff7e4a9b">
              <w:r>
                <w:rPr>
                  <w:rStyle w:val="Hyperlink"/>
                  <w:color w:val="244061"/>
                </w:rPr>
                <w:t xml:space="preserve">Health</w:t>
              </w:r>
            </w:hyperlink>
            <w:r>
              <w:rPr>
                <w:rStyle w:val="row-content"/>
                <w:color w:val="244061"/>
              </w:rPr>
              <w:t xml:space="preserve">, Qualified 06/07/2023</w:t>
            </w:r>
          </w:p>
          <w:p>
            <w:r>
              <w:br/>
            </w:r>
            <w:hyperlink w:history="true" r:id="R34dfa36f3a46467f">
              <w:r>
                <w:rPr>
                  <w:rStyle w:val="Hyperlink"/>
                </w:rPr>
                <w:t xml:space="preserve">Prisoner health NBEDS 2022</w:t>
              </w:r>
            </w:hyperlink>
          </w:p>
          <w:p>
            <w:pPr>
              <w:spacing w:before="0" w:after="0"/>
            </w:pPr>
            <w:r>
              <w:rPr>
                <w:rStyle w:val="row-content"/>
                <w:color w:val="244061"/>
              </w:rPr>
              <w:t xml:space="preserve">       </w:t>
            </w:r>
            <w:hyperlink w:history="true" r:id="R0e3c89ae6b294f3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970cbe3a7d2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f7d57e221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0cbe3a7d244d3" /><Relationship Type="http://schemas.openxmlformats.org/officeDocument/2006/relationships/header" Target="/word/header1.xml" Id="R0a74434235624fbf" /><Relationship Type="http://schemas.openxmlformats.org/officeDocument/2006/relationships/settings" Target="/word/settings.xml" Id="R73a6b9bfef5f4888" /><Relationship Type="http://schemas.openxmlformats.org/officeDocument/2006/relationships/styles" Target="/word/styles.xml" Id="R4d6cfef353054816" /><Relationship Type="http://schemas.openxmlformats.org/officeDocument/2006/relationships/hyperlink" Target="https://meteor.aihw.gov.au/RegistrationAuthority/12" TargetMode="External" Id="R9c8903c0a85e491d" /><Relationship Type="http://schemas.openxmlformats.org/officeDocument/2006/relationships/hyperlink" Target="https://meteor.aihw.gov.au/content/399027" TargetMode="External" Id="R3746020756e54729" /><Relationship Type="http://schemas.openxmlformats.org/officeDocument/2006/relationships/hyperlink" Target="https://meteor.aihw.gov.au/RegistrationAuthority/12" TargetMode="External" Id="Rf371c4da807e43e1" /><Relationship Type="http://schemas.openxmlformats.org/officeDocument/2006/relationships/hyperlink" Target="https://meteor.aihw.gov.au/content/398973" TargetMode="External" Id="R7b059545debc4171" /><Relationship Type="http://schemas.openxmlformats.org/officeDocument/2006/relationships/hyperlink" Target="https://meteor.aihw.gov.au/RegistrationAuthority/12" TargetMode="External" Id="R11fb533a3a73482f" /><Relationship Type="http://schemas.openxmlformats.org/officeDocument/2006/relationships/hyperlink" Target="https://meteor.aihw.gov.au/content/399004" TargetMode="External" Id="Rf57ef3f8d29f4965" /><Relationship Type="http://schemas.openxmlformats.org/officeDocument/2006/relationships/hyperlink" Target="https://meteor.aihw.gov.au/RegistrationAuthority/12" TargetMode="External" Id="Re723c9e1e0f24faa" /><Relationship Type="http://schemas.openxmlformats.org/officeDocument/2006/relationships/hyperlink" Target="https://meteor.aihw.gov.au/content/632367" TargetMode="External" Id="R5ad6f0e696e24c8a" /><Relationship Type="http://schemas.openxmlformats.org/officeDocument/2006/relationships/hyperlink" Target="https://meteor.aihw.gov.au/RegistrationAuthority/12" TargetMode="External" Id="R20bdfbf86c184320" /><Relationship Type="http://schemas.openxmlformats.org/officeDocument/2006/relationships/hyperlink" Target="https://meteor.aihw.gov.au/content/482605" TargetMode="External" Id="R0304ec18c42b46cd" /><Relationship Type="http://schemas.openxmlformats.org/officeDocument/2006/relationships/hyperlink" Target="https://meteor.aihw.gov.au/RegistrationAuthority/12" TargetMode="External" Id="R7c63f99f668e4270" /><Relationship Type="http://schemas.openxmlformats.org/officeDocument/2006/relationships/hyperlink" Target="https://meteor.aihw.gov.au/content/399008" TargetMode="External" Id="R793e2ccb5bd443c0" /><Relationship Type="http://schemas.openxmlformats.org/officeDocument/2006/relationships/hyperlink" Target="https://meteor.aihw.gov.au/RegistrationAuthority/12" TargetMode="External" Id="R3d137a0bd222458c" /><Relationship Type="http://schemas.openxmlformats.org/officeDocument/2006/relationships/hyperlink" Target="https://meteor.aihw.gov.au/content/697398" TargetMode="External" Id="Rce82fc56cc0d40b4" /><Relationship Type="http://schemas.openxmlformats.org/officeDocument/2006/relationships/hyperlink" Target="https://meteor.aihw.gov.au/RegistrationAuthority/12" TargetMode="External" Id="Rbdd2d37740244d5f" /><Relationship Type="http://schemas.openxmlformats.org/officeDocument/2006/relationships/hyperlink" Target="https://meteor.aihw.gov.au/content/399014" TargetMode="External" Id="R78b12d48bdd14101" /><Relationship Type="http://schemas.openxmlformats.org/officeDocument/2006/relationships/hyperlink" Target="https://meteor.aihw.gov.au/RegistrationAuthority/12" TargetMode="External" Id="Rd7ed3b600a244ad7" /><Relationship Type="http://schemas.openxmlformats.org/officeDocument/2006/relationships/hyperlink" Target="https://meteor.aihw.gov.au/content/482311" TargetMode="External" Id="R37a73f82acf648a7" /><Relationship Type="http://schemas.openxmlformats.org/officeDocument/2006/relationships/hyperlink" Target="https://meteor.aihw.gov.au/RegistrationAuthority/12" TargetMode="External" Id="Rb98c53717a9d4e2a" /><Relationship Type="http://schemas.openxmlformats.org/officeDocument/2006/relationships/hyperlink" Target="https://meteor.aihw.gov.au/content/698664" TargetMode="External" Id="Rbbffacd3aa7e4861" /><Relationship Type="http://schemas.openxmlformats.org/officeDocument/2006/relationships/hyperlink" Target="https://meteor.aihw.gov.au/RegistrationAuthority/12" TargetMode="External" Id="Rdd043c51ff7e4a9b" /><Relationship Type="http://schemas.openxmlformats.org/officeDocument/2006/relationships/hyperlink" Target="https://meteor.aihw.gov.au/content/773317" TargetMode="External" Id="R34dfa36f3a46467f" /><Relationship Type="http://schemas.openxmlformats.org/officeDocument/2006/relationships/hyperlink" Target="https://meteor.aihw.gov.au/RegistrationAuthority/12" TargetMode="External" Id="R0e3c89ae6b294f36" /></Relationships>
</file>

<file path=word/_rels/header1.xml.rels>&#65279;<?xml version="1.0" encoding="utf-8"?><Relationships xmlns="http://schemas.openxmlformats.org/package/2006/relationships"><Relationship Type="http://schemas.openxmlformats.org/officeDocument/2006/relationships/image" Target="/media/image.png" Id="R7c2f7d57e2214c50" /></Relationships>
</file>