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d31a1292042d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P05-Average daily alcohol consumption and associated risk levels; rates of alcohol consumption at long-term risky to high risk levels, 2010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P05-Average daily alcohol consumption and associated risk levels; rates of alcohol consumption at long-term risky to high risk levels,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daily alcohol consumption and associated risk levels; rates of alcohol consumption at long-term risky to high risk levels,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ae92fa72845a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5a3eb6bb7f4e18">
              <w:r>
                <w:rPr>
                  <w:rStyle w:val="Hyperlink"/>
                </w:rPr>
                <w:t xml:space="preserve">National Indigenous Reform Agreement (2010)</w:t>
              </w:r>
            </w:hyperlink>
          </w:p>
          <w:p>
            <w:pPr>
              <w:spacing w:before="0" w:after="0"/>
            </w:pPr>
            <w:r>
              <w:rPr>
                <w:rStyle w:val="row-content"/>
                <w:color w:val="244061"/>
              </w:rPr>
              <w:t xml:space="preserve">       </w:t>
            </w:r>
            <w:hyperlink w:history="true" r:id="Rc5950ca829d240b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c94a74c07846f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31b36e2c8564ea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072d95d81c4045">
              <w:r>
                <w:rPr>
                  <w:rStyle w:val="Hyperlink"/>
                </w:rPr>
                <w:t xml:space="preserve">National Indigenous Reform Agreement: P05-Average daily alcohol consumption and associated risk levels; rates of alcohol consumption at long term risky to high risk levels, 2010 QS</w:t>
              </w:r>
            </w:hyperlink>
          </w:p>
          <w:p>
            <w:pPr>
              <w:spacing w:before="0" w:after="0"/>
            </w:pPr>
            <w:r>
              <w:rPr>
                <w:rStyle w:val="row-content"/>
                <w:color w:val="244061"/>
              </w:rPr>
              <w:t xml:space="preserve">       </w:t>
            </w:r>
            <w:hyperlink w:history="true" r:id="Rc3d7b14fb99342b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a2df06a82141aa">
              <w:r>
                <w:rPr>
                  <w:rStyle w:val="Hyperlink"/>
                </w:rPr>
                <w:t xml:space="preserve">Person—alcohol consumption frequency (self-reported), code NN</w:t>
              </w:r>
            </w:hyperlink>
          </w:p>
          <w:p>
            <w:r>
              <w:rPr>
                <w:rStyle w:val="row-content"/>
                <w:b/>
              </w:rPr>
              <w:t xml:space="preserve">Data Source</w:t>
            </w:r>
          </w:p>
          <w:p>
            <w:hyperlink w:history="true" r:id="R6ae746b71439485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7abcf1cfb5f4b32">
              <w:r>
                <w:rPr>
                  <w:rStyle w:val="Hyperlink"/>
                </w:rPr>
                <w:t xml:space="preserve">Person—alcohol consumption frequency (self-reported), code NN</w:t>
              </w:r>
            </w:hyperlink>
          </w:p>
          <w:p>
            <w:r>
              <w:rPr>
                <w:rStyle w:val="row-content"/>
                <w:b/>
              </w:rPr>
              <w:t xml:space="preserve">Data Source</w:t>
            </w:r>
          </w:p>
          <w:p>
            <w:hyperlink w:history="true" r:id="R832eba27b366423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77943b2aa0246e1">
              <w:r>
                <w:rPr>
                  <w:rStyle w:val="Hyperlink"/>
                </w:rPr>
                <w:t xml:space="preserve">Person—alcohol consumption amount (self-reported), total standard drinks NN</w:t>
              </w:r>
            </w:hyperlink>
          </w:p>
          <w:p>
            <w:r>
              <w:rPr>
                <w:rStyle w:val="row-content"/>
                <w:b/>
              </w:rPr>
              <w:t xml:space="preserve">Data Source</w:t>
            </w:r>
          </w:p>
          <w:p>
            <w:hyperlink w:history="true" r:id="Ra751b4f751af4fb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b31cd253fcd4178">
              <w:r>
                <w:rPr>
                  <w:rStyle w:val="Hyperlink"/>
                </w:rPr>
                <w:t xml:space="preserve">Person—alcohol consumption amount (self-reported), total standard drinks NN</w:t>
              </w:r>
            </w:hyperlink>
          </w:p>
          <w:p>
            <w:r>
              <w:rPr>
                <w:rStyle w:val="row-content"/>
                <w:b/>
              </w:rPr>
              <w:t xml:space="preserve">Data Source</w:t>
            </w:r>
          </w:p>
          <w:p>
            <w:hyperlink w:history="true" r:id="R57b45421eb504a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33edaffe1484114">
              <w:r>
                <w:rPr>
                  <w:rStyle w:val="Hyperlink"/>
                </w:rPr>
                <w:t xml:space="preserve">Person—age, total years N[NN]</w:t>
              </w:r>
            </w:hyperlink>
          </w:p>
          <w:p>
            <w:r>
              <w:rPr>
                <w:rStyle w:val="row-content"/>
                <w:b/>
              </w:rPr>
              <w:t xml:space="preserve">Data Source</w:t>
            </w:r>
          </w:p>
          <w:p>
            <w:hyperlink w:history="true" r:id="R03108e70d6d1452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ba5731cf5ea4191">
              <w:r>
                <w:rPr>
                  <w:rStyle w:val="Hyperlink"/>
                </w:rPr>
                <w:t xml:space="preserve">Person—age, total years N[NN]</w:t>
              </w:r>
            </w:hyperlink>
          </w:p>
          <w:p>
            <w:r>
              <w:rPr>
                <w:rStyle w:val="row-content"/>
                <w:b/>
              </w:rPr>
              <w:t xml:space="preserve">Data Source</w:t>
            </w:r>
          </w:p>
          <w:p>
            <w:hyperlink w:history="true" r:id="Rb9da37f3a3ef406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74cc8b7c04af9">
              <w:r>
                <w:rPr>
                  <w:rStyle w:val="Hyperlink"/>
                </w:rPr>
                <w:t xml:space="preserve">Person—age, total years N[NN]</w:t>
              </w:r>
            </w:hyperlink>
          </w:p>
          <w:p>
            <w:r>
              <w:rPr>
                <w:rStyle w:val="row-content"/>
                <w:b/>
              </w:rPr>
              <w:t xml:space="preserve">Data Source</w:t>
            </w:r>
          </w:p>
          <w:p>
            <w:hyperlink w:history="true" r:id="R246bbd71131c43b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702fa9d8d0a4a4b">
              <w:r>
                <w:rPr>
                  <w:rStyle w:val="Hyperlink"/>
                </w:rPr>
                <w:t xml:space="preserve">Person—age, total years N[NN]</w:t>
              </w:r>
            </w:hyperlink>
          </w:p>
          <w:p>
            <w:r>
              <w:rPr>
                <w:rStyle w:val="row-content"/>
                <w:b/>
              </w:rPr>
              <w:t xml:space="preserve">Data Source</w:t>
            </w:r>
          </w:p>
          <w:p>
            <w:hyperlink w:history="true" r:id="R540c1bd02aeb4bb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b46360724840ce">
              <w:r>
                <w:rPr>
                  <w:rStyle w:val="Hyperlink"/>
                </w:rPr>
                <w:t xml:space="preserve">Person—Indigenous status, code N</w:t>
              </w:r>
            </w:hyperlink>
          </w:p>
          <w:p>
            <w:r>
              <w:rPr>
                <w:rStyle w:val="row-content"/>
                <w:b/>
              </w:rPr>
              <w:t xml:space="preserve">Data Source</w:t>
            </w:r>
          </w:p>
          <w:p>
            <w:hyperlink w:history="true" r:id="Rc84f552381c443f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07b38a7c1c49fe">
              <w:r>
                <w:rPr>
                  <w:rStyle w:val="Hyperlink"/>
                </w:rPr>
                <w:t xml:space="preserve">Person—Indigenous status, code N</w:t>
              </w:r>
            </w:hyperlink>
          </w:p>
          <w:p>
            <w:r>
              <w:rPr>
                <w:rStyle w:val="row-content"/>
                <w:b/>
              </w:rPr>
              <w:t xml:space="preserve">Data Source</w:t>
            </w:r>
          </w:p>
          <w:p>
            <w:hyperlink w:history="true" r:id="Rf9f0dfe4f8b447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d4066e4a76413d">
              <w:r>
                <w:rPr>
                  <w:rStyle w:val="Hyperlink"/>
                </w:rPr>
                <w:t xml:space="preserve">Person—area of usual residence, geographical location code (ASGC 2006) NNNNN</w:t>
              </w:r>
            </w:hyperlink>
          </w:p>
          <w:p>
            <w:r>
              <w:rPr>
                <w:rStyle w:val="row-content"/>
                <w:b/>
              </w:rPr>
              <w:t xml:space="preserve">Data Source</w:t>
            </w:r>
          </w:p>
          <w:p>
            <w:hyperlink w:history="true" r:id="R5a67d27e22d449b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b4aa9ec6fc74738">
              <w:r>
                <w:rPr>
                  <w:rStyle w:val="Hyperlink"/>
                </w:rPr>
                <w:t xml:space="preserve">Person—area of usual residence, geographical location code (ASGC 2006) NNNNN</w:t>
              </w:r>
            </w:hyperlink>
          </w:p>
          <w:p>
            <w:r>
              <w:rPr>
                <w:rStyle w:val="row-content"/>
                <w:b/>
              </w:rPr>
              <w:t xml:space="preserve">Data Source</w:t>
            </w:r>
          </w:p>
          <w:p>
            <w:hyperlink w:history="true" r:id="R8ce4467d4bc345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cdfd53d99a43c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7d7f529bcc462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6cdd7207b147b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National Health and Medical Research Council (NHMRC) have developed new guidelines on ‘risky’ and ‘high risk’ alcohol consumption.</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and high/risk alcohol consumption based on estimated average daily consumption.</w:t>
            </w:r>
          </w:p>
          <w:p>
            <w:pPr/>
            <w:r>
              <w:rPr>
                <w:rStyle w:val="row-content-rich-text"/>
              </w:rPr>
              <w:t xml:space="preserve">This performance indicator has COAG two outcomes areas: 'Indigenous people remain healthy and free from preventable disease' and 'Alcohol and drug abuse among Indigenous people is overcome'.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d4062d92f54791">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964a80ed9aca419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e43833307b4437a">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6a0600298d4948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3d82d8a13344be">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cb14b939c80440b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7dfd9bf7c90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4c7689702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fd9bf7c904a32" /><Relationship Type="http://schemas.openxmlformats.org/officeDocument/2006/relationships/header" Target="/word/header1.xml" Id="Rf49bc3412ead44da" /><Relationship Type="http://schemas.openxmlformats.org/officeDocument/2006/relationships/settings" Target="/word/settings.xml" Id="R5d73f2778441491c" /><Relationship Type="http://schemas.openxmlformats.org/officeDocument/2006/relationships/styles" Target="/word/styles.xml" Id="R23305e1e54654a7e" /><Relationship Type="http://schemas.openxmlformats.org/officeDocument/2006/relationships/hyperlink" Target="https://meteor.aihw.gov.au/RegistrationAuthority/1" TargetMode="External" Id="Rda2ae92fa72845ae" /><Relationship Type="http://schemas.openxmlformats.org/officeDocument/2006/relationships/hyperlink" Target="https://meteor.aihw.gov.au/content/393476" TargetMode="External" Id="R545a3eb6bb7f4e18" /><Relationship Type="http://schemas.openxmlformats.org/officeDocument/2006/relationships/hyperlink" Target="https://meteor.aihw.gov.au/RegistrationAuthority/1" TargetMode="External" Id="Rc5950ca829d240b4" /><Relationship Type="http://schemas.openxmlformats.org/officeDocument/2006/relationships/hyperlink" Target="https://meteor.aihw.gov.au/content/396152" TargetMode="External" Id="Rf2c94a74c07846f5" /><Relationship Type="http://schemas.openxmlformats.org/officeDocument/2006/relationships/hyperlink" Target="https://meteor.aihw.gov.au/RegistrationAuthority/6" TargetMode="External" Id="R031b36e2c8564ea5" /><Relationship Type="http://schemas.openxmlformats.org/officeDocument/2006/relationships/hyperlink" Target="https://meteor.aihw.gov.au/content/396228" TargetMode="External" Id="R29072d95d81c4045" /><Relationship Type="http://schemas.openxmlformats.org/officeDocument/2006/relationships/hyperlink" Target="https://meteor.aihw.gov.au/RegistrationAuthority/1" TargetMode="External" Id="Rc3d7b14fb99342bf" /><Relationship Type="http://schemas.openxmlformats.org/officeDocument/2006/relationships/hyperlink" Target="https://meteor.aihw.gov.au/content/270247" TargetMode="External" Id="Rdda2df06a82141aa" /><Relationship Type="http://schemas.openxmlformats.org/officeDocument/2006/relationships/hyperlink" Target="https://meteor.aihw.gov.au/content/394145" TargetMode="External" Id="R6ae746b714394857" /><Relationship Type="http://schemas.openxmlformats.org/officeDocument/2006/relationships/hyperlink" Target="https://meteor.aihw.gov.au/content/270247" TargetMode="External" Id="R37abcf1cfb5f4b32" /><Relationship Type="http://schemas.openxmlformats.org/officeDocument/2006/relationships/hyperlink" Target="https://meteor.aihw.gov.au/content/394146" TargetMode="External" Id="R832eba27b366423b" /><Relationship Type="http://schemas.openxmlformats.org/officeDocument/2006/relationships/hyperlink" Target="https://meteor.aihw.gov.au/content/270249" TargetMode="External" Id="R977943b2aa0246e1" /><Relationship Type="http://schemas.openxmlformats.org/officeDocument/2006/relationships/hyperlink" Target="https://meteor.aihw.gov.au/content/394145" TargetMode="External" Id="Ra751b4f751af4fb9" /><Relationship Type="http://schemas.openxmlformats.org/officeDocument/2006/relationships/hyperlink" Target="https://meteor.aihw.gov.au/content/270249" TargetMode="External" Id="R3b31cd253fcd4178" /><Relationship Type="http://schemas.openxmlformats.org/officeDocument/2006/relationships/hyperlink" Target="https://meteor.aihw.gov.au/content/394146" TargetMode="External" Id="R57b45421eb504a95" /><Relationship Type="http://schemas.openxmlformats.org/officeDocument/2006/relationships/hyperlink" Target="https://meteor.aihw.gov.au/content/303794" TargetMode="External" Id="R233edaffe1484114" /><Relationship Type="http://schemas.openxmlformats.org/officeDocument/2006/relationships/hyperlink" Target="https://meteor.aihw.gov.au/content/394145" TargetMode="External" Id="R03108e70d6d1452f" /><Relationship Type="http://schemas.openxmlformats.org/officeDocument/2006/relationships/hyperlink" Target="https://meteor.aihw.gov.au/content/303794" TargetMode="External" Id="Rcba5731cf5ea4191" /><Relationship Type="http://schemas.openxmlformats.org/officeDocument/2006/relationships/hyperlink" Target="https://meteor.aihw.gov.au/content/394146" TargetMode="External" Id="Rb9da37f3a3ef4062" /><Relationship Type="http://schemas.openxmlformats.org/officeDocument/2006/relationships/hyperlink" Target="https://meteor.aihw.gov.au/content/303794" TargetMode="External" Id="R97374cc8b7c04af9" /><Relationship Type="http://schemas.openxmlformats.org/officeDocument/2006/relationships/hyperlink" Target="https://meteor.aihw.gov.au/content/394145" TargetMode="External" Id="R246bbd71131c43b5" /><Relationship Type="http://schemas.openxmlformats.org/officeDocument/2006/relationships/hyperlink" Target="https://meteor.aihw.gov.au/content/303794" TargetMode="External" Id="R6702fa9d8d0a4a4b" /><Relationship Type="http://schemas.openxmlformats.org/officeDocument/2006/relationships/hyperlink" Target="https://meteor.aihw.gov.au/content/394146" TargetMode="External" Id="R540c1bd02aeb4bb3" /><Relationship Type="http://schemas.openxmlformats.org/officeDocument/2006/relationships/hyperlink" Target="https://meteor.aihw.gov.au/content/291036" TargetMode="External" Id="Rbdb46360724840ce" /><Relationship Type="http://schemas.openxmlformats.org/officeDocument/2006/relationships/hyperlink" Target="https://meteor.aihw.gov.au/content/394145" TargetMode="External" Id="Rc84f552381c443f0" /><Relationship Type="http://schemas.openxmlformats.org/officeDocument/2006/relationships/hyperlink" Target="https://meteor.aihw.gov.au/content/291036" TargetMode="External" Id="R8307b38a7c1c49fe" /><Relationship Type="http://schemas.openxmlformats.org/officeDocument/2006/relationships/hyperlink" Target="https://meteor.aihw.gov.au/content/394146" TargetMode="External" Id="Rf9f0dfe4f8b447c5" /><Relationship Type="http://schemas.openxmlformats.org/officeDocument/2006/relationships/hyperlink" Target="https://meteor.aihw.gov.au/content/341800" TargetMode="External" Id="R13d4066e4a76413d" /><Relationship Type="http://schemas.openxmlformats.org/officeDocument/2006/relationships/hyperlink" Target="https://meteor.aihw.gov.au/content/394145" TargetMode="External" Id="R5a67d27e22d449be" /><Relationship Type="http://schemas.openxmlformats.org/officeDocument/2006/relationships/hyperlink" Target="https://meteor.aihw.gov.au/content/341800" TargetMode="External" Id="Rbb4aa9ec6fc74738" /><Relationship Type="http://schemas.openxmlformats.org/officeDocument/2006/relationships/hyperlink" Target="https://meteor.aihw.gov.au/content/394146" TargetMode="External" Id="R8ce4467d4bc345ea" /><Relationship Type="http://schemas.openxmlformats.org/officeDocument/2006/relationships/hyperlink" Target="https://meteor.aihw.gov.au/content/410676" TargetMode="External" Id="Rb7cdfd53d99a43c9" /><Relationship Type="http://schemas.openxmlformats.org/officeDocument/2006/relationships/hyperlink" Target="https://meteor.aihw.gov.au/content/394145" TargetMode="External" Id="R737d7f529bcc4626" /><Relationship Type="http://schemas.openxmlformats.org/officeDocument/2006/relationships/hyperlink" Target="https://meteor.aihw.gov.au/content/394146" TargetMode="External" Id="R496cdd7207b147b9" /><Relationship Type="http://schemas.openxmlformats.org/officeDocument/2006/relationships/hyperlink" Target="https://meteor.aihw.gov.au/content/425744" TargetMode="External" Id="R44d4062d92f54791" /><Relationship Type="http://schemas.openxmlformats.org/officeDocument/2006/relationships/hyperlink" Target="https://meteor.aihw.gov.au/RegistrationAuthority/6" TargetMode="External" Id="R964a80ed9aca4194" /><Relationship Type="http://schemas.openxmlformats.org/officeDocument/2006/relationships/hyperlink" Target="https://meteor.aihw.gov.au/content/394213" TargetMode="External" Id="Ree43833307b4437a" /><Relationship Type="http://schemas.openxmlformats.org/officeDocument/2006/relationships/hyperlink" Target="https://meteor.aihw.gov.au/RegistrationAuthority/12" TargetMode="External" Id="R6a0600298d494862" /><Relationship Type="http://schemas.openxmlformats.org/officeDocument/2006/relationships/hyperlink" Target="https://meteor.aihw.gov.au/content/421687" TargetMode="External" Id="R673d82d8a13344be" /><Relationship Type="http://schemas.openxmlformats.org/officeDocument/2006/relationships/hyperlink" Target="https://meteor.aihw.gov.au/RegistrationAuthority/12" TargetMode="External" Id="Rcb14b939c80440b6" /></Relationships>
</file>

<file path=word/_rels/header1.xml.rels>&#65279;<?xml version="1.0" encoding="utf-8"?><Relationships xmlns="http://schemas.openxmlformats.org/package/2006/relationships"><Relationship Type="http://schemas.openxmlformats.org/officeDocument/2006/relationships/image" Target="/media/image.png" Id="R7ae4c768970244fb" /></Relationships>
</file>