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9a4814d8b4e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AQF Certificate II (Survey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AQF Certificate 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1b14ff1494df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Year 12 completion and qualifications.</w:t>
            </w:r>
          </w:p>
          <w:p>
            <w:pPr/>
            <w:r>
              <w:rPr>
                <w:rStyle w:val="row-content-rich-text"/>
              </w:rPr>
              <w:t xml:space="preserve">In the SEW, information may have been supplied by one household resident on behalf of another person. The person reporting may not know all details of the educational attainment of the other.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surveys with the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10af53257be4f53">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2a935805f8c94c6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6de72f2a34d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16649893e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e72f2a34d44df" /><Relationship Type="http://schemas.openxmlformats.org/officeDocument/2006/relationships/header" Target="/word/header1.xml" Id="R9e79268558934b9b" /><Relationship Type="http://schemas.openxmlformats.org/officeDocument/2006/relationships/settings" Target="/word/settings.xml" Id="Rf9c9edb48a194a7f" /><Relationship Type="http://schemas.openxmlformats.org/officeDocument/2006/relationships/styles" Target="/word/styles.xml" Id="Red6ba8b923fe4e1d" /><Relationship Type="http://schemas.openxmlformats.org/officeDocument/2006/relationships/hyperlink" Target="https://meteor.aihw.gov.au/RegistrationAuthority/1" TargetMode="External" Id="R15c1b14ff1494df6" /><Relationship Type="http://schemas.openxmlformats.org/officeDocument/2006/relationships/hyperlink" Target="https://meteor.aihw.gov.au/content/396896" TargetMode="External" Id="Ra10af53257be4f53" /><Relationship Type="http://schemas.openxmlformats.org/officeDocument/2006/relationships/hyperlink" Target="https://meteor.aihw.gov.au/RegistrationAuthority/1" TargetMode="External" Id="R2a935805f8c94c6b" /></Relationships>
</file>

<file path=word/_rels/header1.xml.rels>&#65279;<?xml version="1.0" encoding="utf-8"?><Relationships xmlns="http://schemas.openxmlformats.org/package/2006/relationships"><Relationship Type="http://schemas.openxmlformats.org/officeDocument/2006/relationships/image" Target="/media/image.png" Id="Rc1216649893e4d46" /></Relationships>
</file>