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b6202bcf444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1840c1528499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Indigenous life expectancy estimates are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Experimental life tables for Aboriginal and Torres Strait Islander Australians from which life expectancy at birth estimates were sourced, were produced to enable the construction of the ABS experimental estimates and projections of the Aboriginal and Torres Strait Islander population of Australia for the period 1991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Methods used to produce life tables for the Indigenous population are designed to account for quality issues that exist with registrations of Indigenous deaths and Indigenous population estimates. For example, there are a number of factors which may contribute to under-identification of Indigenous deaths in death registrations records (the Indigenous identification rate was estimated at 92 per cent nationally for 2006-07). In addition, there are quality issues associated with Indigenous population estimates, such as undercount of the Indigenous population in the Census (estimated at 11.5 per cent for the 2006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Due to significant changes in methodology, the ABS strongly advises that comparisons between 2005–2007 estimates of Indigenous life expectancy at birth and previously published estimates should not be made. Differences should not be interpreted as measuring changes in Indigenous life expectancy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bf5d7a556c4b9d">
              <w:r>
                <w:rPr>
                  <w:rStyle w:val="Hyperlink"/>
                </w:rPr>
                <w:t xml:space="preserve">National Indigenous Reform Agreement: PI 01-Estimated life expectancy at birth, 2014 QS</w:t>
              </w:r>
            </w:hyperlink>
          </w:p>
          <w:p>
            <w:pPr>
              <w:spacing w:before="0" w:after="0"/>
            </w:pPr>
            <w:r>
              <w:rPr>
                <w:rStyle w:val="row-content"/>
                <w:color w:val="244061"/>
              </w:rPr>
              <w:t xml:space="preserve">       </w:t>
            </w:r>
            <w:hyperlink w:history="true" r:id="R62a3869e0f2341a2">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fdc25b14296c48da">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921ccbe19dee4432">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4196493fea4f00">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8955ec7237c645c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8154ad0a86e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9295cfb8e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54ad0a86e4245" /><Relationship Type="http://schemas.openxmlformats.org/officeDocument/2006/relationships/header" Target="/word/header1.xml" Id="R784b819b786344e5" /><Relationship Type="http://schemas.openxmlformats.org/officeDocument/2006/relationships/settings" Target="/word/settings.xml" Id="Re566b56c95af4c68" /><Relationship Type="http://schemas.openxmlformats.org/officeDocument/2006/relationships/styles" Target="/word/styles.xml" Id="R8a5e0ad9ce754d94" /><Relationship Type="http://schemas.openxmlformats.org/officeDocument/2006/relationships/hyperlink" Target="https://meteor.aihw.gov.au/RegistrationAuthority/1" TargetMode="External" Id="R33e1840c15284991" /><Relationship Type="http://schemas.openxmlformats.org/officeDocument/2006/relationships/hyperlink" Target="https://meteor.aihw.gov.au/content/567106" TargetMode="External" Id="Rddbf5d7a556c4b9d" /><Relationship Type="http://schemas.openxmlformats.org/officeDocument/2006/relationships/hyperlink" Target="https://meteor.aihw.gov.au/RegistrationAuthority/6" TargetMode="External" Id="R62a3869e0f2341a2" /><Relationship Type="http://schemas.openxmlformats.org/officeDocument/2006/relationships/hyperlink" Target="https://meteor.aihw.gov.au/content/664675" TargetMode="External" Id="Rfdc25b14296c48da" /><Relationship Type="http://schemas.openxmlformats.org/officeDocument/2006/relationships/hyperlink" Target="https://meteor.aihw.gov.au/RegistrationAuthority/6" TargetMode="External" Id="R921ccbe19dee4432" /><Relationship Type="http://schemas.openxmlformats.org/officeDocument/2006/relationships/hyperlink" Target="https://meteor.aihw.gov.au/content/396100" TargetMode="External" Id="R3f4196493fea4f00" /><Relationship Type="http://schemas.openxmlformats.org/officeDocument/2006/relationships/hyperlink" Target="https://meteor.aihw.gov.au/RegistrationAuthority/1" TargetMode="External" Id="R8955ec7237c645cc" /></Relationships>
</file>

<file path=word/_rels/header1.xml.rels>&#65279;<?xml version="1.0" encoding="utf-8"?><Relationships xmlns="http://schemas.openxmlformats.org/package/2006/relationships"><Relationship Type="http://schemas.openxmlformats.org/officeDocument/2006/relationships/image" Target="/media/image.png" Id="R0f89295cfb8e4675" /></Relationships>
</file>