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b3637504a43b1" /></Relationships>
</file>

<file path=word/document.xml><?xml version="1.0" encoding="utf-8"?>
<w:document xmlns:r="http://schemas.openxmlformats.org/officeDocument/2006/relationships" xmlns:w="http://schemas.openxmlformats.org/wordprocessingml/2006/main">
  <w:body>
    <w:p>
      <w:pPr>
        <w:pStyle w:val="Title"/>
      </w:pPr>
      <w:r>
        <w:t>Prisoners in custody repeat medications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repeat medications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ae6d41f8c4a0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repeat medications DSS describes data regarding all instances of prisoners in custody taking repeat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Prisoner health DSS. The Prisoner health DSS describes data about public and private prisons operating in Australia. It includes data on prison entrants, prisoners who visit a prison clinic or take repeat medication while in custody, prison clinic services and prison clinic staffing levels.</w:t>
            </w:r>
          </w:p>
          <w:p>
            <w:pPr/>
            <w:r>
              <w:rPr>
                <w:rStyle w:val="row-content-rich-text"/>
              </w:rPr>
              <w:t xml:space="preserve">This DSS includes all prescribed medications administered on one day during the National Prisoner Health Census period and depot medications i.e.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repeat medications administered to prisoners on a designated day in the National Prisoner Health Census reporting period is recorded on the Prisoners in Custody—Repeat Medications form by the treating health professional at the clinic visit. More than one medication category may be recorded.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1d3a6f89614422">
              <w:r>
                <w:rPr>
                  <w:rStyle w:val="Hyperlink"/>
                </w:rPr>
                <w:t xml:space="preserve">Prisoners in custody prescription medications NBEDS</w:t>
              </w:r>
            </w:hyperlink>
          </w:p>
          <w:p>
            <w:pPr>
              <w:pStyle w:val="registration-status"/>
              <w:spacing w:before="0" w:after="0"/>
            </w:pPr>
            <w:hyperlink w:history="true" r:id="R7c00b2e123d64c84">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934b97c22748a8">
              <w:r>
                <w:rPr>
                  <w:rStyle w:val="Hyperlink"/>
                </w:rPr>
                <w:t xml:space="preserve">Prisoner health DSS</w:t>
              </w:r>
            </w:hyperlink>
          </w:p>
          <w:p>
            <w:pPr>
              <w:pStyle w:val="registration-status"/>
              <w:spacing w:before="0" w:after="0"/>
            </w:pPr>
            <w:hyperlink w:history="true" r:id="Rc5495a962786434d">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4ebd4db6eec4c5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d18ce7d1b10486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6a05dc18ec4be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a87e591946d4382">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174de76493141b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c415a22ae554003">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DSS as the National Prisoner Health Indicators include the indicator: Proportion of prisoners in custody who received repeat medication.</w:t>
                  </w:r>
                </w:p>
                <w:p>
                  <w:r>
                    <w:t xml:space="preserve">The list of medications relevant to the Prisoners in Custody Repeat Medications DSS includes:</w:t>
                  </w:r>
                </w:p>
                <w:p>
                  <w:r>
                    <w:t xml:space="preserve">Antidepressants (ATC/DDD code N06A)</w:t>
                  </w:r>
                  <w:r>
                    <w:br/>
                  </w:r>
                  <w:r>
                    <w:t xml:space="preserve">Antipsychotics (ATC/DDD code N05A)</w:t>
                  </w:r>
                  <w:r>
                    <w:br/>
                  </w:r>
                  <w:r>
                    <w:t xml:space="preserve">Analgesics - 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bl>
          <w:p/>
        </w:tc>
      </w:tr>
    </w:tbl>
    <w:p>
      <w:r>
        <w:br/>
      </w:r>
    </w:p>
    <w:sectPr>
      <w:footerReference xmlns:r="http://schemas.openxmlformats.org/officeDocument/2006/relationships" w:type="default" r:id="R53ff49a81669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25cd1274a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f49a816694b80" /><Relationship Type="http://schemas.openxmlformats.org/officeDocument/2006/relationships/header" Target="/word/header1.xml" Id="Rcb798b1112054f83" /><Relationship Type="http://schemas.openxmlformats.org/officeDocument/2006/relationships/settings" Target="/word/settings.xml" Id="R90cd5b3fd55d4ed3" /><Relationship Type="http://schemas.openxmlformats.org/officeDocument/2006/relationships/styles" Target="/word/styles.xml" Id="R36d79aa3bb4347fe" /><Relationship Type="http://schemas.openxmlformats.org/officeDocument/2006/relationships/hyperlink" Target="https://meteor.aihw.gov.au/RegistrationAuthority/12" TargetMode="External" Id="R45fae6d41f8c4a0f" /><Relationship Type="http://schemas.openxmlformats.org/officeDocument/2006/relationships/hyperlink" Target="https://meteor.aihw.gov.au/content/618258" TargetMode="External" Id="Ra01d3a6f89614422" /><Relationship Type="http://schemas.openxmlformats.org/officeDocument/2006/relationships/hyperlink" Target="https://meteor.aihw.gov.au/RegistrationAuthority/12" TargetMode="External" Id="R7c00b2e123d64c84" /><Relationship Type="http://schemas.openxmlformats.org/officeDocument/2006/relationships/hyperlink" Target="https://meteor.aihw.gov.au/content/375978" TargetMode="External" Id="R83934b97c22748a8" /><Relationship Type="http://schemas.openxmlformats.org/officeDocument/2006/relationships/hyperlink" Target="https://meteor.aihw.gov.au/RegistrationAuthority/12" TargetMode="External" Id="Rc5495a962786434d" /><Relationship Type="http://schemas.openxmlformats.org/officeDocument/2006/relationships/hyperlink" Target="https://meteor.aihw.gov.au/content/290046" TargetMode="External" Id="R04ebd4db6eec4c57" /><Relationship Type="http://schemas.openxmlformats.org/officeDocument/2006/relationships/hyperlink" Target="https://meteor.aihw.gov.au/content/287007" TargetMode="External" Id="R4d18ce7d1b10486f" /><Relationship Type="http://schemas.openxmlformats.org/officeDocument/2006/relationships/hyperlink" Target="https://meteor.aihw.gov.au/content/287316" TargetMode="External" Id="R016a05dc18ec4be8" /><Relationship Type="http://schemas.openxmlformats.org/officeDocument/2006/relationships/hyperlink" Target="https://meteor.aihw.gov.au/content/375985" TargetMode="External" Id="R6a87e591946d4382" /><Relationship Type="http://schemas.openxmlformats.org/officeDocument/2006/relationships/hyperlink" Target="https://meteor.aihw.gov.au/content/291036" TargetMode="External" Id="R3174de76493141b8" /><Relationship Type="http://schemas.openxmlformats.org/officeDocument/2006/relationships/hyperlink" Target="https://meteor.aihw.gov.au/content/365469" TargetMode="External" Id="R6c415a22ae554003" /></Relationships>
</file>

<file path=word/_rels/header1.xml.rels>&#65279;<?xml version="1.0" encoding="utf-8"?><Relationships xmlns="http://schemas.openxmlformats.org/package/2006/relationships"><Relationship Type="http://schemas.openxmlformats.org/officeDocument/2006/relationships/image" Target="/media/image.png" Id="Rb4925cd1274a4d86" /></Relationships>
</file>