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0c95719e9746c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P58-Patient satisfaction/experience,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P58-Patient satisfaction/experience,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 satisfaction/experience,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53cfab123a41d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9f39d6e58944acb">
              <w:r>
                <w:rPr>
                  <w:rStyle w:val="Hyperlink"/>
                </w:rPr>
                <w:t xml:space="preserve">National Healthcare Agreement (2010)</w:t>
              </w:r>
            </w:hyperlink>
          </w:p>
          <w:p>
            <w:pPr>
              <w:spacing w:before="0" w:after="0"/>
            </w:pPr>
            <w:r>
              <w:rPr>
                <w:rStyle w:val="row-content"/>
                <w:color w:val="244061"/>
              </w:rPr>
              <w:t xml:space="preserve">       </w:t>
            </w:r>
            <w:hyperlink w:history="true" r:id="Rb3ae70d2ad57458d">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e6f657c7cc842ca">
              <w:r>
                <w:rPr>
                  <w:rStyle w:val="Hyperlink"/>
                </w:rPr>
                <w:t xml:space="preserve">Patient Experience</w:t>
              </w:r>
            </w:hyperlink>
          </w:p>
          <w:p>
            <w:pPr>
              <w:spacing w:before="0" w:after="0"/>
            </w:pPr>
            <w:r>
              <w:rPr>
                <w:rStyle w:val="row-content"/>
                <w:color w:val="244061"/>
              </w:rPr>
              <w:t xml:space="preserve">       </w:t>
            </w:r>
            <w:hyperlink w:history="true" r:id="R01a7e3aa3a54470b">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e5f4c94dd8e4320">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86fdc6eed34252">
              <w:r>
                <w:rPr>
                  <w:rStyle w:val="Hyperlink"/>
                </w:rPr>
                <w:t xml:space="preserve">National Healthcare Agreement: PI 58-Patient satisfaction/experience, 2011</w:t>
              </w:r>
            </w:hyperlink>
          </w:p>
          <w:p>
            <w:pPr>
              <w:spacing w:before="0" w:after="0"/>
            </w:pPr>
            <w:r>
              <w:rPr>
                <w:rStyle w:val="row-content"/>
                <w:color w:val="244061"/>
              </w:rPr>
              <w:t xml:space="preserve">       </w:t>
            </w:r>
            <w:hyperlink w:history="true" r:id="R7bf2b3264398432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310f0f7a6f24f03">
              <w:r>
                <w:rPr>
                  <w:rStyle w:val="Hyperlink"/>
                </w:rPr>
                <w:t xml:space="preserve">National Healthcare Agreement: P14-Waiting times for GP's, 2010</w:t>
              </w:r>
            </w:hyperlink>
          </w:p>
          <w:p>
            <w:pPr>
              <w:spacing w:before="0" w:after="0"/>
            </w:pPr>
            <w:r>
              <w:rPr>
                <w:rStyle w:val="row-content"/>
                <w:color w:val="244061"/>
              </w:rPr>
              <w:t xml:space="preserve">       </w:t>
            </w:r>
            <w:hyperlink w:history="true" r:id="R3ed27cb1daaa4c3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998b10a2b1845c1">
              <w:r>
                <w:rPr>
                  <w:rStyle w:val="Hyperlink"/>
                </w:rPr>
                <w:t xml:space="preserve">National Healthcare Agreement: P15-Waiting times for public dentistry, 2010</w:t>
              </w:r>
            </w:hyperlink>
          </w:p>
          <w:p>
            <w:pPr>
              <w:spacing w:before="0" w:after="0"/>
            </w:pPr>
            <w:r>
              <w:rPr>
                <w:rStyle w:val="row-content"/>
                <w:color w:val="244061"/>
              </w:rPr>
              <w:t xml:space="preserve">       </w:t>
            </w:r>
            <w:hyperlink w:history="true" r:id="R6f5d2a98f7394b2e">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8d603f613344388">
              <w:r>
                <w:rPr>
                  <w:rStyle w:val="Hyperlink"/>
                </w:rPr>
                <w:t xml:space="preserve">National Healthcare Agreement: P16-People deferring recommended treatment due to financial barriers, 2010</w:t>
              </w:r>
            </w:hyperlink>
          </w:p>
          <w:p>
            <w:pPr>
              <w:spacing w:before="0" w:after="0"/>
            </w:pPr>
            <w:r>
              <w:rPr>
                <w:rStyle w:val="row-content"/>
                <w:color w:val="244061"/>
              </w:rPr>
              <w:t xml:space="preserve">       </w:t>
            </w:r>
            <w:hyperlink w:history="true" r:id="R428f514ebce749b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4ec2dad948f45bb">
              <w:r>
                <w:rPr>
                  <w:rStyle w:val="Hyperlink"/>
                </w:rPr>
                <w:t xml:space="preserve">National Healthcare Agreement: P34-Waiting times for elective surgery, 2010</w:t>
              </w:r>
            </w:hyperlink>
          </w:p>
          <w:p>
            <w:pPr>
              <w:spacing w:before="0" w:after="0"/>
            </w:pPr>
            <w:r>
              <w:rPr>
                <w:rStyle w:val="row-content"/>
                <w:color w:val="244061"/>
              </w:rPr>
              <w:t xml:space="preserve">       </w:t>
            </w:r>
            <w:hyperlink w:history="true" r:id="R2c08030a54754671">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9d24c68416d042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fb02c730848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24c68416d04270" /><Relationship Type="http://schemas.openxmlformats.org/officeDocument/2006/relationships/header" Target="/word/header1.xml" Id="R17fa1d27a15e4370" /><Relationship Type="http://schemas.openxmlformats.org/officeDocument/2006/relationships/settings" Target="/word/settings.xml" Id="Rc37919be81b94ddb" /><Relationship Type="http://schemas.openxmlformats.org/officeDocument/2006/relationships/styles" Target="/word/styles.xml" Id="R8a71b53869bd4f98" /><Relationship Type="http://schemas.openxmlformats.org/officeDocument/2006/relationships/hyperlink" Target="https://meteor.aihw.gov.au/RegistrationAuthority/12" TargetMode="External" Id="Rfa53cfab123a41db" /><Relationship Type="http://schemas.openxmlformats.org/officeDocument/2006/relationships/hyperlink" Target="https://meteor.aihw.gov.au/content/392471" TargetMode="External" Id="R29f39d6e58944acb" /><Relationship Type="http://schemas.openxmlformats.org/officeDocument/2006/relationships/hyperlink" Target="https://meteor.aihw.gov.au/RegistrationAuthority/12" TargetMode="External" Id="Rb3ae70d2ad57458d" /><Relationship Type="http://schemas.openxmlformats.org/officeDocument/2006/relationships/hyperlink" Target="https://meteor.aihw.gov.au/content/393491" TargetMode="External" Id="Ree6f657c7cc842ca" /><Relationship Type="http://schemas.openxmlformats.org/officeDocument/2006/relationships/hyperlink" Target="https://meteor.aihw.gov.au/RegistrationAuthority/12" TargetMode="External" Id="R01a7e3aa3a54470b" /><Relationship Type="http://schemas.openxmlformats.org/officeDocument/2006/relationships/hyperlink" Target="https://meteor.aihw.gov.au/content/392585" TargetMode="External" Id="Rbe5f4c94dd8e4320" /><Relationship Type="http://schemas.openxmlformats.org/officeDocument/2006/relationships/hyperlink" Target="https://meteor.aihw.gov.au/content/402446" TargetMode="External" Id="Rda86fdc6eed34252" /><Relationship Type="http://schemas.openxmlformats.org/officeDocument/2006/relationships/hyperlink" Target="https://meteor.aihw.gov.au/RegistrationAuthority/12" TargetMode="External" Id="R7bf2b32643984320" /><Relationship Type="http://schemas.openxmlformats.org/officeDocument/2006/relationships/hyperlink" Target="https://meteor.aihw.gov.au/content/394411" TargetMode="External" Id="R5310f0f7a6f24f03" /><Relationship Type="http://schemas.openxmlformats.org/officeDocument/2006/relationships/hyperlink" Target="https://meteor.aihw.gov.au/RegistrationAuthority/12" TargetMode="External" Id="R3ed27cb1daaa4c32" /><Relationship Type="http://schemas.openxmlformats.org/officeDocument/2006/relationships/hyperlink" Target="https://meteor.aihw.gov.au/content/394422" TargetMode="External" Id="R2998b10a2b1845c1" /><Relationship Type="http://schemas.openxmlformats.org/officeDocument/2006/relationships/hyperlink" Target="https://meteor.aihw.gov.au/RegistrationAuthority/12" TargetMode="External" Id="R6f5d2a98f7394b2e" /><Relationship Type="http://schemas.openxmlformats.org/officeDocument/2006/relationships/hyperlink" Target="https://meteor.aihw.gov.au/content/394433" TargetMode="External" Id="R18d603f613344388" /><Relationship Type="http://schemas.openxmlformats.org/officeDocument/2006/relationships/hyperlink" Target="https://meteor.aihw.gov.au/RegistrationAuthority/12" TargetMode="External" Id="R428f514ebce749b4" /><Relationship Type="http://schemas.openxmlformats.org/officeDocument/2006/relationships/hyperlink" Target="https://meteor.aihw.gov.au/content/395010" TargetMode="External" Id="R54ec2dad948f45bb" /><Relationship Type="http://schemas.openxmlformats.org/officeDocument/2006/relationships/hyperlink" Target="https://meteor.aihw.gov.au/RegistrationAuthority/12" TargetMode="External" Id="R2c08030a54754671" /></Relationships>
</file>

<file path=word/_rels/header1.xml.rels>&#65279;<?xml version="1.0" encoding="utf-8"?><Relationships xmlns="http://schemas.openxmlformats.org/package/2006/relationships"><Relationship Type="http://schemas.openxmlformats.org/officeDocument/2006/relationships/image" Target="/media/image.png" Id="Rb1cfb02c730848ae" /></Relationships>
</file>