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2a40c03ac48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P41-Falls resulting in patient harm in hospitals,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P41-Falls resulting in patient 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Falls resulting in patient 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1afbdbb2c431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40a0a2c9e54ef6">
              <w:r>
                <w:rPr>
                  <w:rStyle w:val="Hyperlink"/>
                </w:rPr>
                <w:t xml:space="preserve">National Healthcare Agreement (2010)</w:t>
              </w:r>
            </w:hyperlink>
          </w:p>
          <w:p>
            <w:pPr>
              <w:spacing w:before="0" w:after="0"/>
            </w:pPr>
            <w:r>
              <w:rPr>
                <w:rStyle w:val="row-content"/>
                <w:color w:val="244061"/>
              </w:rPr>
              <w:t xml:space="preserve">       </w:t>
            </w:r>
            <w:hyperlink w:history="true" r:id="R07f67f2572284c9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bfdf7fe1804642">
              <w:r>
                <w:rPr>
                  <w:rStyle w:val="Hyperlink"/>
                </w:rPr>
                <w:t xml:space="preserve">Hospital and Related Care</w:t>
              </w:r>
            </w:hyperlink>
          </w:p>
          <w:p>
            <w:pPr>
              <w:spacing w:before="0" w:after="0"/>
            </w:pPr>
            <w:r>
              <w:rPr>
                <w:rStyle w:val="row-content"/>
                <w:color w:val="244061"/>
              </w:rPr>
              <w:t xml:space="preserve">       </w:t>
            </w:r>
            <w:hyperlink w:history="true" r:id="R4e3ed42a55514e0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161707f607d443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34a5402529496f">
              <w:r>
                <w:rPr>
                  <w:rStyle w:val="Hyperlink"/>
                </w:rPr>
                <w:t xml:space="preserve">National Healthcare Agreement: P41-Falls resulting in patient harm in hospitals, 2010 QS</w:t>
              </w:r>
            </w:hyperlink>
          </w:p>
          <w:p>
            <w:pPr>
              <w:spacing w:before="0" w:after="0"/>
            </w:pPr>
            <w:r>
              <w:rPr>
                <w:rStyle w:val="row-content"/>
                <w:color w:val="244061"/>
              </w:rPr>
              <w:t xml:space="preserve">       </w:t>
            </w:r>
            <w:hyperlink w:history="true" r:id="R6f9296afe99140f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Health service area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76622b80fb4685">
              <w:r>
                <w:rPr>
                  <w:rStyle w:val="Hyperlink"/>
                </w:rPr>
                <w:t xml:space="preserve">Episode of admitted patient care—admission date, DDMMYYYY</w:t>
              </w:r>
            </w:hyperlink>
          </w:p>
          <w:p>
            <w:r>
              <w:rPr>
                <w:rStyle w:val="row-content"/>
                <w:b/>
              </w:rPr>
              <w:t xml:space="preserve">Data Source</w:t>
            </w:r>
          </w:p>
          <w:p>
            <w:hyperlink w:history="true" r:id="Rf8d950467c5b4350">
              <w:r>
                <w:rPr>
                  <w:rStyle w:val="Hyperlink"/>
                </w:rPr>
                <w:t xml:space="preserve">Admitted Patient Care National Minimum Data Set (APC NMDS)</w:t>
              </w:r>
            </w:hyperlink>
          </w:p>
          <w:p>
            <w:r>
              <w:rPr>
                <w:rStyle w:val="row-content"/>
                <w:b/>
              </w:rPr>
              <w:t xml:space="preserve">NMDS / DSS</w:t>
            </w:r>
          </w:p>
          <w:p>
            <w:hyperlink w:history="true" r:id="R1baeab288dff454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223685afd6d4751">
              <w:r>
                <w:rPr>
                  <w:rStyle w:val="Hyperlink"/>
                </w:rPr>
                <w:t xml:space="preserve">Episode of admitted patient care—separation date, DDMMYYYY</w:t>
              </w:r>
            </w:hyperlink>
          </w:p>
          <w:p>
            <w:r>
              <w:rPr>
                <w:rStyle w:val="row-content"/>
                <w:b/>
              </w:rPr>
              <w:t xml:space="preserve">Data Source</w:t>
            </w:r>
          </w:p>
          <w:p>
            <w:hyperlink w:history="true" r:id="R80d3f10141b0433c">
              <w:r>
                <w:rPr>
                  <w:rStyle w:val="Hyperlink"/>
                </w:rPr>
                <w:t xml:space="preserve">Admitted Patient Care National Minimum Data Set (APC NMDS)</w:t>
              </w:r>
            </w:hyperlink>
          </w:p>
          <w:p>
            <w:r>
              <w:rPr>
                <w:rStyle w:val="row-content"/>
                <w:b/>
              </w:rPr>
              <w:t xml:space="preserve">NMDS / DSS</w:t>
            </w:r>
          </w:p>
          <w:p>
            <w:hyperlink w:history="true" r:id="R82d0b8bd2f754d1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41dcbc92b0473d">
              <w:r>
                <w:rPr>
                  <w:rStyle w:val="Hyperlink"/>
                </w:rPr>
                <w:t xml:space="preserve">Person—person identifier, XXXXXX[X(14)]</w:t>
              </w:r>
            </w:hyperlink>
          </w:p>
          <w:p>
            <w:r>
              <w:rPr>
                <w:rStyle w:val="row-content"/>
                <w:b/>
              </w:rPr>
              <w:t xml:space="preserve">Data Source</w:t>
            </w:r>
          </w:p>
          <w:p>
            <w:hyperlink w:history="true" r:id="R7bd525d37d844c80">
              <w:r>
                <w:rPr>
                  <w:rStyle w:val="Hyperlink"/>
                </w:rPr>
                <w:t xml:space="preserve">Admitted Patient Care National Minimum Data Set (APC NMDS)</w:t>
              </w:r>
            </w:hyperlink>
          </w:p>
          <w:p>
            <w:r>
              <w:rPr>
                <w:rStyle w:val="row-content"/>
                <w:b/>
              </w:rPr>
              <w:t xml:space="preserve">NMDS / DSS</w:t>
            </w:r>
          </w:p>
          <w:p>
            <w:hyperlink w:history="true" r:id="R99a312185da343c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235541983294ffc">
              <w:r>
                <w:rPr>
                  <w:rStyle w:val="Hyperlink"/>
                </w:rPr>
                <w:t xml:space="preserve">Episode of care—additional diagnosis, code (ICD-10-AM 5th edn) ANN{.N[N]}</w:t>
              </w:r>
            </w:hyperlink>
          </w:p>
          <w:p>
            <w:r>
              <w:rPr>
                <w:rStyle w:val="row-content"/>
                <w:b/>
              </w:rPr>
              <w:t xml:space="preserve">Data Source</w:t>
            </w:r>
          </w:p>
          <w:p>
            <w:hyperlink w:history="true" r:id="R5aa39ea36e924c6a">
              <w:r>
                <w:rPr>
                  <w:rStyle w:val="Hyperlink"/>
                </w:rPr>
                <w:t xml:space="preserve">Admitted Patient Care National Minimum Data Set (APC NMDS)</w:t>
              </w:r>
            </w:hyperlink>
          </w:p>
          <w:p>
            <w:r>
              <w:rPr>
                <w:rStyle w:val="row-content"/>
                <w:b/>
              </w:rPr>
              <w:t xml:space="preserve">NMDS / DSS</w:t>
            </w:r>
          </w:p>
          <w:p>
            <w:hyperlink w:history="true" r:id="Rcd3ddd6954c2431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dc6b129584f405a">
              <w:r>
                <w:rPr>
                  <w:rStyle w:val="Hyperlink"/>
                </w:rPr>
                <w:t xml:space="preserve">Episode of care—principal diagnosis, code (ICD-10-AM 5th edn) ANN{.N[N]}</w:t>
              </w:r>
            </w:hyperlink>
          </w:p>
          <w:p>
            <w:r>
              <w:rPr>
                <w:rStyle w:val="row-content"/>
                <w:b/>
              </w:rPr>
              <w:t xml:space="preserve">Data Source</w:t>
            </w:r>
          </w:p>
          <w:p>
            <w:hyperlink w:history="true" r:id="R58932e6b407a46b1">
              <w:r>
                <w:rPr>
                  <w:rStyle w:val="Hyperlink"/>
                </w:rPr>
                <w:t xml:space="preserve">Admitted Patient Care National Minimum Data Set (APC NMDS)</w:t>
              </w:r>
            </w:hyperlink>
          </w:p>
          <w:p>
            <w:r>
              <w:rPr>
                <w:rStyle w:val="row-content"/>
                <w:b/>
              </w:rPr>
              <w:t xml:space="preserve">NMDS / DSS</w:t>
            </w:r>
          </w:p>
          <w:p>
            <w:hyperlink w:history="true" r:id="Ra20da857ed074d9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47098dd75194387">
              <w:r>
                <w:rPr>
                  <w:rStyle w:val="Hyperlink"/>
                </w:rPr>
                <w:t xml:space="preserve">Injury event—external cause, code (ICD-10-AM 5th edn) ANN{.N[N]}</w:t>
              </w:r>
            </w:hyperlink>
          </w:p>
          <w:p>
            <w:r>
              <w:rPr>
                <w:rStyle w:val="row-content"/>
                <w:b/>
              </w:rPr>
              <w:t xml:space="preserve">Data Source</w:t>
            </w:r>
          </w:p>
          <w:p>
            <w:hyperlink w:history="true" r:id="R5905ee3f541f49b9">
              <w:r>
                <w:rPr>
                  <w:rStyle w:val="Hyperlink"/>
                </w:rPr>
                <w:t xml:space="preserve">Admitted Patient Care National Minimum Data Set (APC NMDS)</w:t>
              </w:r>
            </w:hyperlink>
          </w:p>
          <w:p>
            <w:r>
              <w:rPr>
                <w:rStyle w:val="row-content"/>
                <w:b/>
              </w:rPr>
              <w:t xml:space="preserve">NMDS / DSS</w:t>
            </w:r>
          </w:p>
          <w:p>
            <w:hyperlink w:history="true" r:id="R9408ea6304cc400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cafdfe4f8a42f1">
              <w:r>
                <w:rPr>
                  <w:rStyle w:val="Hyperlink"/>
                </w:rPr>
                <w:t xml:space="preserve">Injury event—place of occurrence, code (ICD-10-AM 5th edn) ANN{.N[N]}</w:t>
              </w:r>
            </w:hyperlink>
          </w:p>
          <w:p>
            <w:r>
              <w:rPr>
                <w:rStyle w:val="row-content"/>
                <w:b/>
              </w:rPr>
              <w:t xml:space="preserve">Data Source</w:t>
            </w:r>
          </w:p>
          <w:p>
            <w:hyperlink w:history="true" r:id="R0a101f4c9c5e4d6e">
              <w:r>
                <w:rPr>
                  <w:rStyle w:val="Hyperlink"/>
                </w:rPr>
                <w:t xml:space="preserve">Admitted Patient Care National Minimum Data Set (APC NMDS)</w:t>
              </w:r>
            </w:hyperlink>
          </w:p>
          <w:p>
            <w:r>
              <w:rPr>
                <w:rStyle w:val="row-content"/>
                <w:b/>
              </w:rPr>
              <w:t xml:space="preserve">NMDS / DSS</w:t>
            </w:r>
          </w:p>
          <w:p>
            <w:hyperlink w:history="true" r:id="R5cca3f677f354ca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9cb02033db643a6">
              <w:r>
                <w:rPr>
                  <w:rStyle w:val="Hyperlink"/>
                </w:rPr>
                <w:t xml:space="preserve">Episode of admitted patient care—condition onset flag, code N</w:t>
              </w:r>
            </w:hyperlink>
          </w:p>
          <w:p>
            <w:r>
              <w:rPr>
                <w:rStyle w:val="row-content"/>
                <w:b/>
              </w:rPr>
              <w:t xml:space="preserve">Data Source</w:t>
            </w:r>
          </w:p>
          <w:p>
            <w:hyperlink w:history="true" r:id="R4ee9c46a363c4792">
              <w:r>
                <w:rPr>
                  <w:rStyle w:val="Hyperlink"/>
                </w:rPr>
                <w:t xml:space="preserve">Admitted Patient Care National Minimum Data Set (APC NMDS)</w:t>
              </w:r>
            </w:hyperlink>
          </w:p>
          <w:p>
            <w:r>
              <w:rPr>
                <w:rStyle w:val="row-content"/>
                <w:b/>
              </w:rPr>
              <w:t xml:space="preserve">NMDS / DSS</w:t>
            </w:r>
          </w:p>
          <w:p>
            <w:hyperlink w:history="true" r:id="R09d20a0308ce4e9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45bd99c74344b3">
              <w:r>
                <w:rPr>
                  <w:rStyle w:val="Hyperlink"/>
                </w:rPr>
                <w:t xml:space="preserve">Episode of admitted patient care—admission date, DDMMYYYY</w:t>
              </w:r>
            </w:hyperlink>
          </w:p>
          <w:p>
            <w:r>
              <w:rPr>
                <w:rStyle w:val="row-content"/>
                <w:b/>
              </w:rPr>
              <w:t xml:space="preserve">Data Source</w:t>
            </w:r>
          </w:p>
          <w:p>
            <w:hyperlink w:history="true" r:id="R421e1997553041fd">
              <w:r>
                <w:rPr>
                  <w:rStyle w:val="Hyperlink"/>
                </w:rPr>
                <w:t xml:space="preserve">Admitted Patient Care National Minimum Data Set (APC NMDS)</w:t>
              </w:r>
            </w:hyperlink>
          </w:p>
          <w:p>
            <w:r>
              <w:rPr>
                <w:rStyle w:val="row-content"/>
                <w:b/>
              </w:rPr>
              <w:t xml:space="preserve">NMDS / DSS</w:t>
            </w:r>
          </w:p>
          <w:p>
            <w:hyperlink w:history="true" r:id="R243c06d5c1c54c2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bffb47986294912">
              <w:r>
                <w:rPr>
                  <w:rStyle w:val="Hyperlink"/>
                </w:rPr>
                <w:t xml:space="preserve">Episode of admitted patient care—separation date, DDMMYYYY</w:t>
              </w:r>
            </w:hyperlink>
          </w:p>
          <w:p>
            <w:r>
              <w:rPr>
                <w:rStyle w:val="row-content"/>
                <w:b/>
              </w:rPr>
              <w:t xml:space="preserve">Data Source</w:t>
            </w:r>
          </w:p>
          <w:p>
            <w:hyperlink w:history="true" r:id="Rbe8628129fe340cd">
              <w:r>
                <w:rPr>
                  <w:rStyle w:val="Hyperlink"/>
                </w:rPr>
                <w:t xml:space="preserve">Admitted Patient Care National Minimum Data Set (APC NMDS)</w:t>
              </w:r>
            </w:hyperlink>
          </w:p>
          <w:p>
            <w:r>
              <w:rPr>
                <w:rStyle w:val="row-content"/>
                <w:b/>
              </w:rPr>
              <w:t xml:space="preserve">NMDS / DSS</w:t>
            </w:r>
          </w:p>
          <w:p>
            <w:hyperlink w:history="true" r:id="R158e553a3c474dc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d1959b51074c60">
              <w:r>
                <w:rPr>
                  <w:rStyle w:val="Hyperlink"/>
                </w:rPr>
                <w:t xml:space="preserve">Establishment—Australian state/territory identifier, code N</w:t>
              </w:r>
            </w:hyperlink>
          </w:p>
          <w:p>
            <w:r>
              <w:rPr>
                <w:rStyle w:val="row-content"/>
                <w:b/>
              </w:rPr>
              <w:t xml:space="preserve">Data Source</w:t>
            </w:r>
          </w:p>
          <w:p>
            <w:hyperlink w:history="true" r:id="Ra675aeb117014b12">
              <w:r>
                <w:rPr>
                  <w:rStyle w:val="Hyperlink"/>
                </w:rPr>
                <w:t xml:space="preserve">Admitted Patient Care National Minimum Data Set (APC NMDS)</w:t>
              </w:r>
            </w:hyperlink>
          </w:p>
          <w:p>
            <w:r>
              <w:rPr>
                <w:rStyle w:val="row-content"/>
                <w:b/>
              </w:rPr>
              <w:t xml:space="preserve">NMDS / DSS</w:t>
            </w:r>
          </w:p>
          <w:p>
            <w:hyperlink w:history="true" r:id="R9a442ca6c8ed45b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471cb33c251242a7">
              <w:r>
                <w:rPr>
                  <w:rStyle w:val="Hyperlink"/>
                </w:rPr>
                <w:t xml:space="preserve">Establishment—sector, code N</w:t>
              </w:r>
            </w:hyperlink>
          </w:p>
          <w:p>
            <w:r>
              <w:rPr>
                <w:rStyle w:val="row-content"/>
                <w:b/>
              </w:rPr>
              <w:t xml:space="preserve">Data Source</w:t>
            </w:r>
          </w:p>
          <w:p>
            <w:hyperlink w:history="true" r:id="R388a23be8e0d4453">
              <w:r>
                <w:rPr>
                  <w:rStyle w:val="Hyperlink"/>
                </w:rPr>
                <w:t xml:space="preserve">Admitted Patient Care National Minimum Data Set (APC NMDS)</w:t>
              </w:r>
            </w:hyperlink>
          </w:p>
          <w:p>
            <w:r>
              <w:rPr>
                <w:rStyle w:val="row-content"/>
                <w:b/>
              </w:rPr>
              <w:t xml:space="preserve">NMDS / DSS</w:t>
            </w:r>
          </w:p>
          <w:p>
            <w:hyperlink w:history="true" r:id="R27b3bd8dbbc240ab">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76c155554748ce">
              <w:r>
                <w:rPr>
                  <w:rStyle w:val="Hyperlink"/>
                </w:rPr>
                <w:t xml:space="preserve">Person—Indigenous status, code N</w:t>
              </w:r>
            </w:hyperlink>
          </w:p>
          <w:p>
            <w:r>
              <w:rPr>
                <w:rStyle w:val="row-content"/>
                <w:b/>
              </w:rPr>
              <w:t xml:space="preserve">Data Source</w:t>
            </w:r>
          </w:p>
          <w:p>
            <w:hyperlink w:history="true" r:id="R18898d93b3da4028">
              <w:r>
                <w:rPr>
                  <w:rStyle w:val="Hyperlink"/>
                </w:rPr>
                <w:t xml:space="preserve">Admitted Patient Care National Minimum Data Set (APC NMDS)</w:t>
              </w:r>
            </w:hyperlink>
          </w:p>
          <w:p>
            <w:r>
              <w:rPr>
                <w:rStyle w:val="row-content"/>
                <w:b/>
              </w:rPr>
              <w:t xml:space="preserve">NMDS / DSS</w:t>
            </w:r>
          </w:p>
          <w:p>
            <w:hyperlink w:history="true" r:id="R312b43435407482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4dfec7f3e44474">
              <w:r>
                <w:rPr>
                  <w:rStyle w:val="Hyperlink"/>
                </w:rPr>
                <w:t xml:space="preserve">Person—area of usual residence, geographical location code (ASGC 2006) NNNNN</w:t>
              </w:r>
            </w:hyperlink>
          </w:p>
          <w:p>
            <w:r>
              <w:rPr>
                <w:rStyle w:val="row-content"/>
                <w:b/>
              </w:rPr>
              <w:t xml:space="preserve">Data Source</w:t>
            </w:r>
          </w:p>
          <w:p>
            <w:hyperlink w:history="true" r:id="Rb42bed1e66384ecc">
              <w:r>
                <w:rPr>
                  <w:rStyle w:val="Hyperlink"/>
                </w:rPr>
                <w:t xml:space="preserve">Admitted Patient Care National Minimum Data Set (APC NMDS)</w:t>
              </w:r>
            </w:hyperlink>
          </w:p>
          <w:p>
            <w:r>
              <w:rPr>
                <w:rStyle w:val="row-content"/>
                <w:b/>
              </w:rPr>
              <w:t xml:space="preserve">NMDS / DSS</w:t>
            </w:r>
          </w:p>
          <w:p>
            <w:hyperlink w:history="true" r:id="Re5de1ba36a7c475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23a06677d64677">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2ad7d279c54de9">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Introduction of the condition onset flag from 2008–09 should allow refinement of this specification to limit the numerator to falls occurring in hospital, and exclude falls in health services areas occurring prior to admission. Use of the condition onset flag will replace the ‘place of occurrence’ variable in future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w:t>
            </w:r>
          </w:p>
          <w:p>
            <w:pPr>
              <w:spacing w:after="160"/>
            </w:pPr>
            <w:r>
              <w:rPr>
                <w:rStyle w:val="row-content-rich-text"/>
              </w:rPr>
              <w:t xml:space="preserve">The place of occurrence of ‘Health service area’ is not specific to hospitals, so may result in an overcount.</w:t>
            </w:r>
          </w:p>
          <w:p>
            <w:pPr>
              <w:spacing w:after="160"/>
            </w:pPr>
            <w:r>
              <w:rPr>
                <w:rStyle w:val="row-content-rich-text"/>
              </w:rPr>
              <w:t xml:space="preserve">Interpretation of differences in rates needs to be undertaken taking into consideration potential effects of different casemix.</w:t>
            </w:r>
          </w:p>
          <w:p>
            <w:pPr>
              <w:spacing w:after="160"/>
            </w:pPr>
            <w:r>
              <w:rPr>
                <w:rStyle w:val="row-content-rich-text"/>
              </w:rPr>
              <w:t xml:space="preserve">The quality of data on Indigenous status is not considered to be adequate for analysis purposes for the ACT and Tasmania.</w:t>
            </w:r>
          </w:p>
          <w:p>
            <w:pPr/>
            <w:r>
              <w:rPr>
                <w:rStyle w:val="row-content-rich-text"/>
              </w:rPr>
              <w:t xml:space="preserve">The indicator will provide a count of separations involving one or more falls. It will not provide a count of falls.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3a16620cdb49e1">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96f5cbf9cc424aa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5c7b45c32684e48">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e17fca65e9e5407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58671a936b841fc">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8baa1eb634ab4d2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676ed3c38d74921">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30270db5f402437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44104cd1e8a4e24">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bc6e6c74623a4d4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c767cd5bde247ce">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6395d443e063478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83e624712a54ee1">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d793eb18159a45d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648b5a5cfce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ce4479c05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8b5a5cfce499d" /><Relationship Type="http://schemas.openxmlformats.org/officeDocument/2006/relationships/header" Target="/word/header1.xml" Id="R5e85b768b9784900" /><Relationship Type="http://schemas.openxmlformats.org/officeDocument/2006/relationships/settings" Target="/word/settings.xml" Id="Rce14c7a62df1422f" /><Relationship Type="http://schemas.openxmlformats.org/officeDocument/2006/relationships/styles" Target="/word/styles.xml" Id="R8629a9d4f5664d0f" /><Relationship Type="http://schemas.openxmlformats.org/officeDocument/2006/relationships/hyperlink" Target="https://meteor.aihw.gov.au/RegistrationAuthority/12" TargetMode="External" Id="R5441afbdbb2c4316" /><Relationship Type="http://schemas.openxmlformats.org/officeDocument/2006/relationships/hyperlink" Target="https://meteor.aihw.gov.au/content/392471" TargetMode="External" Id="R0a40a0a2c9e54ef6" /><Relationship Type="http://schemas.openxmlformats.org/officeDocument/2006/relationships/hyperlink" Target="https://meteor.aihw.gov.au/RegistrationAuthority/12" TargetMode="External" Id="R07f67f2572284c93" /><Relationship Type="http://schemas.openxmlformats.org/officeDocument/2006/relationships/hyperlink" Target="https://meteor.aihw.gov.au/content/393487" TargetMode="External" Id="Rabbfdf7fe1804642" /><Relationship Type="http://schemas.openxmlformats.org/officeDocument/2006/relationships/hyperlink" Target="https://meteor.aihw.gov.au/RegistrationAuthority/12" TargetMode="External" Id="R4e3ed42a55514e0e" /><Relationship Type="http://schemas.openxmlformats.org/officeDocument/2006/relationships/hyperlink" Target="https://meteor.aihw.gov.au/RegistrationAuthority/8" TargetMode="External" Id="R8161707f607d443b" /><Relationship Type="http://schemas.openxmlformats.org/officeDocument/2006/relationships/hyperlink" Target="https://meteor.aihw.gov.au/content/393039" TargetMode="External" Id="R0434a5402529496f" /><Relationship Type="http://schemas.openxmlformats.org/officeDocument/2006/relationships/hyperlink" Target="https://meteor.aihw.gov.au/RegistrationAuthority/12" TargetMode="External" Id="R6f9296afe99140f3" /><Relationship Type="http://schemas.openxmlformats.org/officeDocument/2006/relationships/hyperlink" Target="https://meteor.aihw.gov.au/content/269967" TargetMode="External" Id="R3a76622b80fb4685" /><Relationship Type="http://schemas.openxmlformats.org/officeDocument/2006/relationships/hyperlink" Target="https://meteor.aihw.gov.au/content/394102" TargetMode="External" Id="Rf8d950467c5b4350" /><Relationship Type="http://schemas.openxmlformats.org/officeDocument/2006/relationships/hyperlink" Target="https://meteor.aihw.gov.au/content/339089" TargetMode="External" Id="R1baeab288dff4540" /><Relationship Type="http://schemas.openxmlformats.org/officeDocument/2006/relationships/hyperlink" Target="https://meteor.aihw.gov.au/content/270025" TargetMode="External" Id="Ra223685afd6d4751" /><Relationship Type="http://schemas.openxmlformats.org/officeDocument/2006/relationships/hyperlink" Target="https://meteor.aihw.gov.au/content/394102" TargetMode="External" Id="R80d3f10141b0433c" /><Relationship Type="http://schemas.openxmlformats.org/officeDocument/2006/relationships/hyperlink" Target="https://meteor.aihw.gov.au/content/339089" TargetMode="External" Id="R82d0b8bd2f754d14" /><Relationship Type="http://schemas.openxmlformats.org/officeDocument/2006/relationships/hyperlink" Target="https://meteor.aihw.gov.au/content/290046" TargetMode="External" Id="Rb641dcbc92b0473d" /><Relationship Type="http://schemas.openxmlformats.org/officeDocument/2006/relationships/hyperlink" Target="https://meteor.aihw.gov.au/content/394102" TargetMode="External" Id="R7bd525d37d844c80" /><Relationship Type="http://schemas.openxmlformats.org/officeDocument/2006/relationships/hyperlink" Target="https://meteor.aihw.gov.au/content/339089" TargetMode="External" Id="R99a312185da343c1" /><Relationship Type="http://schemas.openxmlformats.org/officeDocument/2006/relationships/hyperlink" Target="https://meteor.aihw.gov.au/content/333832" TargetMode="External" Id="R4235541983294ffc" /><Relationship Type="http://schemas.openxmlformats.org/officeDocument/2006/relationships/hyperlink" Target="https://meteor.aihw.gov.au/content/394102" TargetMode="External" Id="R5aa39ea36e924c6a" /><Relationship Type="http://schemas.openxmlformats.org/officeDocument/2006/relationships/hyperlink" Target="https://meteor.aihw.gov.au/content/339089" TargetMode="External" Id="Rcd3ddd6954c24319" /><Relationship Type="http://schemas.openxmlformats.org/officeDocument/2006/relationships/hyperlink" Target="https://meteor.aihw.gov.au/content/333838" TargetMode="External" Id="Rddc6b129584f405a" /><Relationship Type="http://schemas.openxmlformats.org/officeDocument/2006/relationships/hyperlink" Target="https://meteor.aihw.gov.au/content/394102" TargetMode="External" Id="R58932e6b407a46b1" /><Relationship Type="http://schemas.openxmlformats.org/officeDocument/2006/relationships/hyperlink" Target="https://meteor.aihw.gov.au/content/339089" TargetMode="External" Id="Ra20da857ed074d99" /><Relationship Type="http://schemas.openxmlformats.org/officeDocument/2006/relationships/hyperlink" Target="https://meteor.aihw.gov.au/content/333853" TargetMode="External" Id="R147098dd75194387" /><Relationship Type="http://schemas.openxmlformats.org/officeDocument/2006/relationships/hyperlink" Target="https://meteor.aihw.gov.au/content/394102" TargetMode="External" Id="R5905ee3f541f49b9" /><Relationship Type="http://schemas.openxmlformats.org/officeDocument/2006/relationships/hyperlink" Target="https://meteor.aihw.gov.au/content/339089" TargetMode="External" Id="R9408ea6304cc400d" /><Relationship Type="http://schemas.openxmlformats.org/officeDocument/2006/relationships/hyperlink" Target="https://meteor.aihw.gov.au/content/333874" TargetMode="External" Id="Refcafdfe4f8a42f1" /><Relationship Type="http://schemas.openxmlformats.org/officeDocument/2006/relationships/hyperlink" Target="https://meteor.aihw.gov.au/content/394102" TargetMode="External" Id="R0a101f4c9c5e4d6e" /><Relationship Type="http://schemas.openxmlformats.org/officeDocument/2006/relationships/hyperlink" Target="https://meteor.aihw.gov.au/content/339089" TargetMode="External" Id="R5cca3f677f354ca7" /><Relationship Type="http://schemas.openxmlformats.org/officeDocument/2006/relationships/hyperlink" Target="https://meteor.aihw.gov.au/content/354816" TargetMode="External" Id="Rc9cb02033db643a6" /><Relationship Type="http://schemas.openxmlformats.org/officeDocument/2006/relationships/hyperlink" Target="https://meteor.aihw.gov.au/content/394102" TargetMode="External" Id="R4ee9c46a363c4792" /><Relationship Type="http://schemas.openxmlformats.org/officeDocument/2006/relationships/hyperlink" Target="https://meteor.aihw.gov.au/content/339089" TargetMode="External" Id="R09d20a0308ce4e9c" /><Relationship Type="http://schemas.openxmlformats.org/officeDocument/2006/relationships/hyperlink" Target="https://meteor.aihw.gov.au/content/269967" TargetMode="External" Id="R1645bd99c74344b3" /><Relationship Type="http://schemas.openxmlformats.org/officeDocument/2006/relationships/hyperlink" Target="https://meteor.aihw.gov.au/content/394102" TargetMode="External" Id="R421e1997553041fd" /><Relationship Type="http://schemas.openxmlformats.org/officeDocument/2006/relationships/hyperlink" Target="https://meteor.aihw.gov.au/content/339089" TargetMode="External" Id="R243c06d5c1c54c26" /><Relationship Type="http://schemas.openxmlformats.org/officeDocument/2006/relationships/hyperlink" Target="https://meteor.aihw.gov.au/content/270025" TargetMode="External" Id="R1bffb47986294912" /><Relationship Type="http://schemas.openxmlformats.org/officeDocument/2006/relationships/hyperlink" Target="https://meteor.aihw.gov.au/content/394102" TargetMode="External" Id="Rbe8628129fe340cd" /><Relationship Type="http://schemas.openxmlformats.org/officeDocument/2006/relationships/hyperlink" Target="https://meteor.aihw.gov.au/content/339089" TargetMode="External" Id="R158e553a3c474dc8" /><Relationship Type="http://schemas.openxmlformats.org/officeDocument/2006/relationships/hyperlink" Target="https://meteor.aihw.gov.au/content/269941" TargetMode="External" Id="R18d1959b51074c60" /><Relationship Type="http://schemas.openxmlformats.org/officeDocument/2006/relationships/hyperlink" Target="https://meteor.aihw.gov.au/content/394102" TargetMode="External" Id="Ra675aeb117014b12" /><Relationship Type="http://schemas.openxmlformats.org/officeDocument/2006/relationships/hyperlink" Target="https://meteor.aihw.gov.au/content/339089" TargetMode="External" Id="R9a442ca6c8ed45be" /><Relationship Type="http://schemas.openxmlformats.org/officeDocument/2006/relationships/hyperlink" Target="https://meteor.aihw.gov.au/content/269977" TargetMode="External" Id="R471cb33c251242a7" /><Relationship Type="http://schemas.openxmlformats.org/officeDocument/2006/relationships/hyperlink" Target="https://meteor.aihw.gov.au/content/394102" TargetMode="External" Id="R388a23be8e0d4453" /><Relationship Type="http://schemas.openxmlformats.org/officeDocument/2006/relationships/hyperlink" Target="https://meteor.aihw.gov.au/content/339089" TargetMode="External" Id="R27b3bd8dbbc240ab" /><Relationship Type="http://schemas.openxmlformats.org/officeDocument/2006/relationships/hyperlink" Target="https://meteor.aihw.gov.au/content/291036" TargetMode="External" Id="R8276c155554748ce" /><Relationship Type="http://schemas.openxmlformats.org/officeDocument/2006/relationships/hyperlink" Target="https://meteor.aihw.gov.au/content/394102" TargetMode="External" Id="R18898d93b3da4028" /><Relationship Type="http://schemas.openxmlformats.org/officeDocument/2006/relationships/hyperlink" Target="https://meteor.aihw.gov.au/content/339089" TargetMode="External" Id="R312b434354074828" /><Relationship Type="http://schemas.openxmlformats.org/officeDocument/2006/relationships/hyperlink" Target="https://meteor.aihw.gov.au/content/341800" TargetMode="External" Id="R7a4dfec7f3e44474" /><Relationship Type="http://schemas.openxmlformats.org/officeDocument/2006/relationships/hyperlink" Target="https://meteor.aihw.gov.au/content/394102" TargetMode="External" Id="Rb42bed1e66384ecc" /><Relationship Type="http://schemas.openxmlformats.org/officeDocument/2006/relationships/hyperlink" Target="https://meteor.aihw.gov.au/content/339089" TargetMode="External" Id="Re5de1ba36a7c475f" /><Relationship Type="http://schemas.openxmlformats.org/officeDocument/2006/relationships/hyperlink" Target="https://meteor.aihw.gov.au/content/392584" TargetMode="External" Id="R5a23a06677d64677" /><Relationship Type="http://schemas.openxmlformats.org/officeDocument/2006/relationships/hyperlink" Target="https://meteor.aihw.gov.au/content/394102" TargetMode="External" Id="Re22ad7d279c54de9" /><Relationship Type="http://schemas.openxmlformats.org/officeDocument/2006/relationships/hyperlink" Target="https://meteor.aihw.gov.au/content/421611" TargetMode="External" Id="Rf83a16620cdb49e1" /><Relationship Type="http://schemas.openxmlformats.org/officeDocument/2006/relationships/hyperlink" Target="https://meteor.aihw.gov.au/RegistrationAuthority/12" TargetMode="External" Id="R96f5cbf9cc424aa4" /><Relationship Type="http://schemas.openxmlformats.org/officeDocument/2006/relationships/hyperlink" Target="https://meteor.aihw.gov.au/content/395066" TargetMode="External" Id="R35c7b45c32684e48" /><Relationship Type="http://schemas.openxmlformats.org/officeDocument/2006/relationships/hyperlink" Target="https://meteor.aihw.gov.au/RegistrationAuthority/12" TargetMode="External" Id="Re17fca65e9e54076" /><Relationship Type="http://schemas.openxmlformats.org/officeDocument/2006/relationships/hyperlink" Target="https://meteor.aihw.gov.au/content/395068" TargetMode="External" Id="R458671a936b841fc" /><Relationship Type="http://schemas.openxmlformats.org/officeDocument/2006/relationships/hyperlink" Target="https://meteor.aihw.gov.au/RegistrationAuthority/12" TargetMode="External" Id="R8baa1eb634ab4d2a" /><Relationship Type="http://schemas.openxmlformats.org/officeDocument/2006/relationships/hyperlink" Target="https://meteor.aihw.gov.au/content/395073" TargetMode="External" Id="Re676ed3c38d74921" /><Relationship Type="http://schemas.openxmlformats.org/officeDocument/2006/relationships/hyperlink" Target="https://meteor.aihw.gov.au/RegistrationAuthority/12" TargetMode="External" Id="R30270db5f4024378" /><Relationship Type="http://schemas.openxmlformats.org/officeDocument/2006/relationships/hyperlink" Target="https://meteor.aihw.gov.au/content/395079" TargetMode="External" Id="R144104cd1e8a4e24" /><Relationship Type="http://schemas.openxmlformats.org/officeDocument/2006/relationships/hyperlink" Target="https://meteor.aihw.gov.au/RegistrationAuthority/12" TargetMode="External" Id="Rbc6e6c74623a4d4b" /><Relationship Type="http://schemas.openxmlformats.org/officeDocument/2006/relationships/hyperlink" Target="https://meteor.aihw.gov.au/content/395081" TargetMode="External" Id="R7c767cd5bde247ce" /><Relationship Type="http://schemas.openxmlformats.org/officeDocument/2006/relationships/hyperlink" Target="https://meteor.aihw.gov.au/RegistrationAuthority/12" TargetMode="External" Id="R6395d443e0634783" /><Relationship Type="http://schemas.openxmlformats.org/officeDocument/2006/relationships/hyperlink" Target="https://meteor.aihw.gov.au/content/400209" TargetMode="External" Id="R083e624712a54ee1" /><Relationship Type="http://schemas.openxmlformats.org/officeDocument/2006/relationships/hyperlink" Target="https://meteor.aihw.gov.au/RegistrationAuthority/12" TargetMode="External" Id="Rd793eb18159a45d6" /></Relationships>
</file>

<file path=word/_rels/header1.xml.rels>&#65279;<?xml version="1.0" encoding="utf-8"?><Relationships xmlns="http://schemas.openxmlformats.org/package/2006/relationships"><Relationship Type="http://schemas.openxmlformats.org/officeDocument/2006/relationships/image" Target="/media/image.png" Id="R6c1ce4479c054fad" /></Relationships>
</file>