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13620e7a94884" /></Relationships>
</file>

<file path=word/document.xml><?xml version="1.0" encoding="utf-8"?>
<w:document xmlns:r="http://schemas.openxmlformats.org/officeDocument/2006/relationships" xmlns:w="http://schemas.openxmlformats.org/wordprocessingml/2006/main">
  <w:body>
    <w:p>
      <w:pPr>
        <w:pStyle w:val="Title"/>
      </w:pPr>
      <w:r>
        <w:t>ABS 2006 Census of Population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2006 Census of Population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Census of Population and Housing is the official count of population and dwellings and collects details of age, sex and other characteristics of the population. The Census aims to measure the number and key characteristics of people in Australia on Census Night. All people in Australia on Census Night are in scope, except foreign diplomats and their families. Visitors to Australia are counted regardless of how long they have been in the country or how long they plan to stay. Australian residents not in the country on Census Night are out of scope of the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f27b2ca535541c6">
              <w:r>
                <w:rPr>
                  <w:rStyle w:val="Hyperlink"/>
                </w:rPr>
                <w:t xml:space="preserve">http://www.abs.gov.au/websitedbs/censushome.nsf/home/historicaldata2006?opendocument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ad21b25af1d0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394447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e9edf874e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1b25af1d04998" /><Relationship Type="http://schemas.openxmlformats.org/officeDocument/2006/relationships/header" Target="/word/header1.xml" Id="R30ca8591baf14204" /><Relationship Type="http://schemas.openxmlformats.org/officeDocument/2006/relationships/settings" Target="/word/settings.xml" Id="Rebea79f2c32447b5" /><Relationship Type="http://schemas.openxmlformats.org/officeDocument/2006/relationships/styles" Target="/word/styles.xml" Id="R5778d64184e64244" /><Relationship Type="http://schemas.openxmlformats.org/officeDocument/2006/relationships/hyperlink" Target="http://www.abs.gov.au/websitedbs/censushome.nsf/home/historicaldata2006?opendocument" TargetMode="External" Id="R6f27b2ca535541c6" /></Relationships>
</file>

<file path=word/_rels/header1.xml.rels>&#65279;<?xml version="1.0" encoding="utf-8"?><Relationships xmlns="http://schemas.openxmlformats.org/package/2006/relationships"><Relationship Type="http://schemas.openxmlformats.org/officeDocument/2006/relationships/image" Target="/media/image.png" Id="Ra3ae9edf874e404f" /></Relationships>
</file>