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f1244a4ed5427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P12-Bowel cancer screening rates,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P12-Bowel cancer screening rates,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Bowel cancer screening rates,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78a651f9ae4e8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bowel cancer for people within national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bc59d4d678427c">
              <w:r>
                <w:rPr>
                  <w:rStyle w:val="Hyperlink"/>
                </w:rPr>
                <w:t xml:space="preserve">National Healthcare Agreement (2010)</w:t>
              </w:r>
            </w:hyperlink>
          </w:p>
          <w:p>
            <w:pPr>
              <w:spacing w:before="0" w:after="0"/>
            </w:pPr>
            <w:r>
              <w:rPr>
                <w:rStyle w:val="row-content"/>
                <w:color w:val="244061"/>
              </w:rPr>
              <w:t xml:space="preserve">       </w:t>
            </w:r>
            <w:hyperlink w:history="true" r:id="Rda299d4e9185421b">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2cd155ea6aa46a2">
              <w:r>
                <w:rPr>
                  <w:rStyle w:val="Hyperlink"/>
                </w:rPr>
                <w:t xml:space="preserve">Prevention</w:t>
              </w:r>
            </w:hyperlink>
          </w:p>
          <w:p>
            <w:pPr>
              <w:spacing w:before="0" w:after="0"/>
            </w:pPr>
            <w:r>
              <w:rPr>
                <w:rStyle w:val="row-content"/>
                <w:color w:val="244061"/>
              </w:rPr>
              <w:t xml:space="preserve">       </w:t>
            </w:r>
            <w:hyperlink w:history="true" r:id="R1539030ef82546a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c704616f2b74552">
              <w:r>
                <w:rPr>
                  <w:rStyle w:val="Hyperlink"/>
                </w:rPr>
                <w:t xml:space="preserve">National Healthcare Agreement: P12-Bowel cancer screening rates, 2010 QS</w:t>
              </w:r>
            </w:hyperlink>
          </w:p>
          <w:p>
            <w:pPr>
              <w:spacing w:before="0" w:after="0"/>
            </w:pPr>
            <w:r>
              <w:rPr>
                <w:rStyle w:val="row-content"/>
                <w:color w:val="244061"/>
              </w:rPr>
              <w:t xml:space="preserve">       </w:t>
            </w:r>
            <w:hyperlink w:history="true" r:id="Rc4b6032f1dfe471f">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50, 55 and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are age-specific and expressed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50, 55 and 65 years who completed a faecal occult blood test supplied by the National Bowel Cancer Screening Program in the reference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18878839fd00421a">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r>
              <w:br/>
            </w:r>
            <w:r>
              <w:rPr>
                <w:rStyle w:val="row-content"/>
              </w:rPr>
              <w:t xml:space="preserve">The numerator only includes those people who were screened through the National Bowel Cancer Screening Program (NBCSP).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50, 55 and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5ab7d9b79ca144e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86d47def97d4f5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5a80e9b347bc4ff8">
              <w:r>
                <w:rPr>
                  <w:rStyle w:val="Hyperlink"/>
                </w:rPr>
                <w:t xml:space="preserve">Person—age, total years N[NN]</w:t>
              </w:r>
            </w:hyperlink>
          </w:p>
          <w:p>
            <w:r>
              <w:rPr>
                <w:rStyle w:val="row-content"/>
                <w:b/>
              </w:rPr>
              <w:t xml:space="preserve">Data Source</w:t>
            </w:r>
          </w:p>
          <w:p>
            <w:hyperlink w:history="true" r:id="Read895c01b8b44e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0987848389ef4d71">
              <w:r>
                <w:rPr>
                  <w:rStyle w:val="Hyperlink"/>
                </w:rPr>
                <w:t xml:space="preserve">Person—age, total years N[NN]</w:t>
              </w:r>
            </w:hyperlink>
          </w:p>
          <w:p>
            <w:r>
              <w:rPr>
                <w:rStyle w:val="row-content"/>
                <w:b/>
              </w:rPr>
              <w:t xml:space="preserve">Data Source</w:t>
            </w:r>
          </w:p>
          <w:p>
            <w:hyperlink w:history="true" r:id="R1cc202da14334e7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1f344e2553794546">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b29d68587404ce3">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d9fb001d35714cc2">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d25790459d6a40f9">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age/sex, Indigenous status, remoteness area and SEIFA of residence.</w:t>
            </w:r>
          </w:p>
          <w:p>
            <w:pPr>
              <w:spacing w:after="160"/>
            </w:pPr>
            <w:r>
              <w:rPr>
                <w:rStyle w:val="row-content-rich-text"/>
              </w:rPr>
              <w:t xml:space="preserve">Available disaggregation: Nationally and by state/territory: by age/sex; Nationally: by remoteness area and SEIFA of residence.</w:t>
            </w:r>
          </w:p>
          <w:p>
            <w:pPr>
              <w:spacing w:after="160"/>
            </w:pPr>
            <w:r>
              <w:rPr>
                <w:rStyle w:val="row-content-rich-text"/>
              </w:rPr>
              <w:t xml:space="preserve">Data for 2009 will be available by mid-2010.</w:t>
            </w:r>
          </w:p>
          <w:p>
            <w:pPr/>
            <w:r>
              <w:rPr>
                <w:rStyle w:val="row-content-rich-text"/>
              </w:rPr>
              <w:t xml:space="preserve">Most recent data available for 2010 CRC baseline report: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a7ea98bec54837">
              <w:r>
                <w:rPr>
                  <w:rStyle w:val="Hyperlink"/>
                </w:rPr>
                <w:t xml:space="preserve">Accessibility</w:t>
              </w:r>
            </w:hyperlink>
            <w:r>
              <w:br/>
            </w:r>
            <w:r>
              <w:br/>
            </w:r>
          </w:p>
          <w:p>
            <w:hyperlink w:history="true" r:id="Rbb461641481441f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801f440ac3451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2c31c3c145d448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dcc4f55165e408a">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p>
            <w:r>
              <w:rPr>
                <w:rStyle w:val="row-content"/>
                <w:b/>
                <w:color w:val="000000"/>
              </w:rPr>
              <w:t xml:space="preserve">Data Source</w:t>
            </w:r>
          </w:p>
          <w:p>
            <w:hyperlink w:history="true" r:id="R1403a265554c432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e9b3a17b0a1435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A National Bowel Cancer Dataset (i.e. data dictionary) is under development.</w:t>
            </w:r>
          </w:p>
          <w:p>
            <w:pPr>
              <w:spacing w:after="160"/>
            </w:pPr>
            <w:r>
              <w:rPr>
                <w:rStyle w:val="row-content-rich-text"/>
              </w:rPr>
              <w:t xml:space="preserve">The quality of Indigenous identification needs to be assessed.</w:t>
            </w:r>
          </w:p>
          <w:p>
            <w:pPr/>
            <w:r>
              <w:rPr>
                <w:rStyle w:val="row-content-rich-text"/>
              </w:rPr>
              <w:t xml:space="preserve">Explore how to identify people who are screened outside the National Bowel Cancer Screening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status is self-reported by participating individuals.</w:t>
            </w:r>
          </w:p>
          <w:p>
            <w:pPr>
              <w:spacing w:after="160"/>
            </w:pPr>
            <w:r>
              <w:rPr>
                <w:rStyle w:val="row-content-rich-text"/>
              </w:rPr>
              <w:t xml:space="preserve">Remoteness area and SEIFA of residence are based on postcode of residential address at the time of screening.</w:t>
            </w:r>
          </w:p>
          <w:p>
            <w:pPr>
              <w:spacing w:after="160"/>
            </w:pPr>
            <w:r>
              <w:rPr>
                <w:rStyle w:val="row-content-rich-text"/>
              </w:rPr>
              <w:t xml:space="preserve">Lack of inclusion of people screened outside the National Bowel Cancer Screening Program will result in an underestimate of the population screening rates in the target age groups.</w:t>
            </w:r>
          </w:p>
          <w:p>
            <w:pPr>
              <w:spacing w:after="160"/>
            </w:pPr>
            <w:r>
              <w:rPr>
                <w:rStyle w:val="row-content-rich-text"/>
              </w:rPr>
              <w:t xml:space="preserve">Disaggregation by Indigenous status, remoteness area and SEIFA of residence within individual states/territories is subject to data quality considerations.</w:t>
            </w:r>
          </w:p>
          <w:p>
            <w:pPr>
              <w:spacing w:after="160"/>
            </w:pPr>
            <w:r>
              <w:rPr>
                <w:rStyle w:val="row-content-rich-text"/>
              </w:rPr>
              <w:t xml:space="preserve">The bowel cancer screening program is guaranteed until 2010. The program is expected to expand to more age groups on a rolling basis.</w:t>
            </w:r>
          </w:p>
          <w:p>
            <w:pPr/>
            <w:r>
              <w:rPr>
                <w:rStyle w:val="row-content-rich-text"/>
              </w:rPr>
              <w:t xml:space="preserve">The National Bowel Cancer Screening Program was suspended in May 2009 due to unreliable screening kits, subsequently resuming in November 2009.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82a367ab9b471e">
              <w:r>
                <w:rPr>
                  <w:rStyle w:val="Hyperlink"/>
                </w:rPr>
                <w:t xml:space="preserve">National Healthcare Agreement: PI 12-Bowel cancer screening rates, 2011</w:t>
              </w:r>
            </w:hyperlink>
          </w:p>
          <w:p>
            <w:pPr>
              <w:spacing w:before="0" w:after="0"/>
            </w:pPr>
            <w:r>
              <w:rPr>
                <w:rStyle w:val="row-content"/>
                <w:color w:val="244061"/>
              </w:rPr>
              <w:t xml:space="preserve">       </w:t>
            </w:r>
            <w:hyperlink w:history="true" r:id="Rf835760b4605439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e24104e9e7149d2">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796787f7a7d94a5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51f65a6422949cb">
              <w:r>
                <w:rPr>
                  <w:rStyle w:val="Hyperlink"/>
                </w:rPr>
                <w:t xml:space="preserve">National Healthcare Agreement: P10-Breast cancer screening rates, 2010</w:t>
              </w:r>
            </w:hyperlink>
          </w:p>
          <w:p>
            <w:pPr>
              <w:spacing w:before="0" w:after="0"/>
            </w:pPr>
            <w:r>
              <w:rPr>
                <w:rStyle w:val="row-content"/>
                <w:color w:val="244061"/>
              </w:rPr>
              <w:t xml:space="preserve">       </w:t>
            </w:r>
            <w:hyperlink w:history="true" r:id="Rf735d6232618442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8fb976954694576">
              <w:r>
                <w:rPr>
                  <w:rStyle w:val="Hyperlink"/>
                </w:rPr>
                <w:t xml:space="preserve">National Healthcare Agreement: P11-Cervical screening rates, 2010</w:t>
              </w:r>
            </w:hyperlink>
          </w:p>
          <w:p>
            <w:pPr>
              <w:spacing w:before="0" w:after="0"/>
            </w:pPr>
            <w:r>
              <w:rPr>
                <w:rStyle w:val="row-content"/>
                <w:color w:val="244061"/>
              </w:rPr>
              <w:t xml:space="preserve">       </w:t>
            </w:r>
            <w:hyperlink w:history="true" r:id="R7b3ebfc1c48c4dc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bff89acd54243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394292</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ec2ca92e24d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ff89acd54243f0" /><Relationship Type="http://schemas.openxmlformats.org/officeDocument/2006/relationships/header" Target="/word/header1.xml" Id="Rcb41c2e1d76742a6" /><Relationship Type="http://schemas.openxmlformats.org/officeDocument/2006/relationships/settings" Target="/word/settings.xml" Id="R478acdb9659b4681" /><Relationship Type="http://schemas.openxmlformats.org/officeDocument/2006/relationships/styles" Target="/word/styles.xml" Id="Rabfefe5c5cd940de" /><Relationship Type="http://schemas.openxmlformats.org/officeDocument/2006/relationships/hyperlink" Target="https://meteor.aihw.gov.au/RegistrationAuthority/12" TargetMode="External" Id="R9d78a651f9ae4e84" /><Relationship Type="http://schemas.openxmlformats.org/officeDocument/2006/relationships/hyperlink" Target="https://meteor.aihw.gov.au/content/392471" TargetMode="External" Id="R0bbc59d4d678427c" /><Relationship Type="http://schemas.openxmlformats.org/officeDocument/2006/relationships/hyperlink" Target="https://meteor.aihw.gov.au/RegistrationAuthority/12" TargetMode="External" Id="Rda299d4e9185421b" /><Relationship Type="http://schemas.openxmlformats.org/officeDocument/2006/relationships/hyperlink" Target="https://meteor.aihw.gov.au/content/393136" TargetMode="External" Id="Rf2cd155ea6aa46a2" /><Relationship Type="http://schemas.openxmlformats.org/officeDocument/2006/relationships/hyperlink" Target="https://meteor.aihw.gov.au/RegistrationAuthority/12" TargetMode="External" Id="R1539030ef82546a1" /><Relationship Type="http://schemas.openxmlformats.org/officeDocument/2006/relationships/hyperlink" Target="https://meteor.aihw.gov.au/content/392613" TargetMode="External" Id="Rec704616f2b74552" /><Relationship Type="http://schemas.openxmlformats.org/officeDocument/2006/relationships/hyperlink" Target="https://meteor.aihw.gov.au/RegistrationAuthority/12" TargetMode="External" Id="Rc4b6032f1dfe471f" /><Relationship Type="http://schemas.openxmlformats.org/officeDocument/2006/relationships/hyperlink" Target="https://meteor.aihw.gov.au/content/394277" TargetMode="External" Id="R18878839fd00421a" /><Relationship Type="http://schemas.openxmlformats.org/officeDocument/2006/relationships/hyperlink" Target="https://meteor.aihw.gov.au/content/393625" TargetMode="External" Id="R5ab7d9b79ca144e6" /><Relationship Type="http://schemas.openxmlformats.org/officeDocument/2006/relationships/hyperlink" Target="https://meteor.aihw.gov.au/content/394092" TargetMode="External" Id="Rf86d47def97d4f5d" /><Relationship Type="http://schemas.openxmlformats.org/officeDocument/2006/relationships/hyperlink" Target="https://meteor.aihw.gov.au/content/303794" TargetMode="External" Id="R5a80e9b347bc4ff8" /><Relationship Type="http://schemas.openxmlformats.org/officeDocument/2006/relationships/hyperlink" Target="https://meteor.aihw.gov.au/content/393625" TargetMode="External" Id="Read895c01b8b44e4" /><Relationship Type="http://schemas.openxmlformats.org/officeDocument/2006/relationships/hyperlink" Target="https://meteor.aihw.gov.au/content/303794" TargetMode="External" Id="R0987848389ef4d71" /><Relationship Type="http://schemas.openxmlformats.org/officeDocument/2006/relationships/hyperlink" Target="https://meteor.aihw.gov.au/content/394092" TargetMode="External" Id="R1cc202da14334e72" /><Relationship Type="http://schemas.openxmlformats.org/officeDocument/2006/relationships/hyperlink" Target="https://meteor.aihw.gov.au/content/394277" TargetMode="External" Id="R1f344e2553794546" /><Relationship Type="http://schemas.openxmlformats.org/officeDocument/2006/relationships/hyperlink" Target="https://meteor.aihw.gov.au/content/394277" TargetMode="External" Id="Rfb29d68587404ce3" /><Relationship Type="http://schemas.openxmlformats.org/officeDocument/2006/relationships/hyperlink" Target="https://meteor.aihw.gov.au/content/394277" TargetMode="External" Id="Rd9fb001d35714cc2" /><Relationship Type="http://schemas.openxmlformats.org/officeDocument/2006/relationships/hyperlink" Target="https://meteor.aihw.gov.au/content/394277" TargetMode="External" Id="Rd25790459d6a40f9" /><Relationship Type="http://schemas.openxmlformats.org/officeDocument/2006/relationships/hyperlink" Target="https://meteor.aihw.gov.au/content/392591" TargetMode="External" Id="Rbaa7ea98bec54837" /><Relationship Type="http://schemas.openxmlformats.org/officeDocument/2006/relationships/hyperlink" Target="https://meteor.aihw.gov.au/content/392579" TargetMode="External" Id="Rbb461641481441f8" /><Relationship Type="http://schemas.openxmlformats.org/officeDocument/2006/relationships/hyperlink" Target="https://meteor.aihw.gov.au/content/393625" TargetMode="External" Id="R56801f440ac34513" /><Relationship Type="http://schemas.openxmlformats.org/officeDocument/2006/relationships/hyperlink" Target="https://meteor.aihw.gov.au/content/449216" TargetMode="External" Id="R52c31c3c145d448a" /><Relationship Type="http://schemas.openxmlformats.org/officeDocument/2006/relationships/hyperlink" Target="https://meteor.aihw.gov.au/content/394277" TargetMode="External" Id="R1dcc4f55165e408a" /><Relationship Type="http://schemas.openxmlformats.org/officeDocument/2006/relationships/hyperlink" Target="https://meteor.aihw.gov.au/content/394092" TargetMode="External" Id="R1403a265554c4323" /><Relationship Type="http://schemas.openxmlformats.org/officeDocument/2006/relationships/hyperlink" Target="https://meteor.aihw.gov.au/content/449223" TargetMode="External" Id="Rce9b3a17b0a14353" /><Relationship Type="http://schemas.openxmlformats.org/officeDocument/2006/relationships/hyperlink" Target="https://meteor.aihw.gov.au/content/421662" TargetMode="External" Id="R4182a367ab9b471e" /><Relationship Type="http://schemas.openxmlformats.org/officeDocument/2006/relationships/hyperlink" Target="https://meteor.aihw.gov.au/RegistrationAuthority/12" TargetMode="External" Id="Rf835760b4605439b" /><Relationship Type="http://schemas.openxmlformats.org/officeDocument/2006/relationships/hyperlink" Target="https://meteor.aihw.gov.au/content/393532" TargetMode="External" Id="R9e24104e9e7149d2" /><Relationship Type="http://schemas.openxmlformats.org/officeDocument/2006/relationships/hyperlink" Target="https://meteor.aihw.gov.au/RegistrationAuthority/12" TargetMode="External" Id="R796787f7a7d94a58" /><Relationship Type="http://schemas.openxmlformats.org/officeDocument/2006/relationships/hyperlink" Target="https://meteor.aihw.gov.au/content/394267" TargetMode="External" Id="Rc51f65a6422949cb" /><Relationship Type="http://schemas.openxmlformats.org/officeDocument/2006/relationships/hyperlink" Target="https://meteor.aihw.gov.au/RegistrationAuthority/12" TargetMode="External" Id="Rf735d6232618442d" /><Relationship Type="http://schemas.openxmlformats.org/officeDocument/2006/relationships/hyperlink" Target="https://meteor.aihw.gov.au/content/394285" TargetMode="External" Id="R38fb976954694576" /><Relationship Type="http://schemas.openxmlformats.org/officeDocument/2006/relationships/hyperlink" Target="https://meteor.aihw.gov.au/RegistrationAuthority/12" TargetMode="External" Id="R7b3ebfc1c48c4dc2" /></Relationships>
</file>

<file path=word/_rels/header1.xml.rels>&#65279;<?xml version="1.0" encoding="utf-8"?><Relationships xmlns="http://schemas.openxmlformats.org/package/2006/relationships"><Relationship Type="http://schemas.openxmlformats.org/officeDocument/2006/relationships/image" Target="/media/image.png" Id="R08cec2ca92e24dbf" /></Relationships>
</file>