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ead7a373aa42e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P10-Breast cancer screening rates,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P10-Breast cancer screening rates,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Breast cancer screening rates,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eb8acf11954f98">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the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2f2f18c7c24ce2">
              <w:r>
                <w:rPr>
                  <w:rStyle w:val="Hyperlink"/>
                </w:rPr>
                <w:t xml:space="preserve">National Healthcare Agreement (2010)</w:t>
              </w:r>
            </w:hyperlink>
          </w:p>
          <w:p>
            <w:pPr>
              <w:spacing w:before="0" w:after="0"/>
            </w:pPr>
            <w:r>
              <w:rPr>
                <w:rStyle w:val="row-content"/>
                <w:color w:val="244061"/>
              </w:rPr>
              <w:t xml:space="preserve">       </w:t>
            </w:r>
            <w:hyperlink w:history="true" r:id="R219946260b1c4280">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50c1a428514525">
              <w:r>
                <w:rPr>
                  <w:rStyle w:val="Hyperlink"/>
                </w:rPr>
                <w:t xml:space="preserve">Prevention</w:t>
              </w:r>
            </w:hyperlink>
          </w:p>
          <w:p>
            <w:pPr>
              <w:spacing w:before="0" w:after="0"/>
            </w:pPr>
            <w:r>
              <w:rPr>
                <w:rStyle w:val="row-content"/>
                <w:color w:val="244061"/>
              </w:rPr>
              <w:t xml:space="preserve">       </w:t>
            </w:r>
            <w:hyperlink w:history="true" r:id="Rc361a2062e6c483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0f6de52c6294ca5">
              <w:r>
                <w:rPr>
                  <w:rStyle w:val="Hyperlink"/>
                </w:rPr>
                <w:t xml:space="preserve">National Healthcare Agreement: P10-Breast cancer screening rates, 2010 QS</w:t>
              </w:r>
            </w:hyperlink>
          </w:p>
          <w:p>
            <w:pPr>
              <w:spacing w:before="0" w:after="0"/>
            </w:pPr>
            <w:r>
              <w:rPr>
                <w:rStyle w:val="row-content"/>
                <w:color w:val="244061"/>
              </w:rPr>
              <w:t xml:space="preserve">       </w:t>
            </w:r>
            <w:hyperlink w:history="true" r:id="R23fd5bc06b36474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are directly age-standardised to the Australian population as at 30 June 2001, expressed 100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50-69 years who have been screened for breast cancer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9dd2d24ce8f4462">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a0b85033098040e1">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aged 50–69 years</w:t>
            </w:r>
            <w:r>
              <w:br/>
            </w:r>
            <w:r>
              <w:rPr>
                <w:rStyle w:val="row-content-rich-text"/>
              </w:rPr>
              <w:t xml:space="preserve">Calculation: The average of the ABS estimated resident populations (females aged 50-69 years) for each of the years in the 2 year screening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d1aba6c9eed4ec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ec830c203f94cd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9a4e747e54654b0e">
              <w:r>
                <w:rPr>
                  <w:rStyle w:val="Hyperlink"/>
                </w:rPr>
                <w:t xml:space="preserve">Person—sex, code N</w:t>
              </w:r>
            </w:hyperlink>
          </w:p>
          <w:p>
            <w:r>
              <w:rPr>
                <w:rStyle w:val="row-content"/>
                <w:b/>
              </w:rPr>
              <w:t xml:space="preserve">Data Source</w:t>
            </w:r>
          </w:p>
          <w:p>
            <w:hyperlink w:history="true" r:id="R67722f1d7a8d47f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c17520a066d749f6">
              <w:r>
                <w:rPr>
                  <w:rStyle w:val="Hyperlink"/>
                </w:rPr>
                <w:t xml:space="preserve">Person—sex, code N</w:t>
              </w:r>
            </w:hyperlink>
          </w:p>
          <w:p>
            <w:r>
              <w:rPr>
                <w:rStyle w:val="row-content"/>
                <w:b/>
              </w:rPr>
              <w:t xml:space="preserve">Data Source</w:t>
            </w:r>
          </w:p>
          <w:p>
            <w:hyperlink w:history="true" r:id="R38d27ad44ab5424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1867c883eac84765">
              <w:r>
                <w:rPr>
                  <w:rStyle w:val="Hyperlink"/>
                </w:rPr>
                <w:t xml:space="preserve">Person—age, total years N[NN]</w:t>
              </w:r>
            </w:hyperlink>
          </w:p>
          <w:p>
            <w:r>
              <w:rPr>
                <w:rStyle w:val="row-content"/>
                <w:b/>
              </w:rPr>
              <w:t xml:space="preserve">Data Source</w:t>
            </w:r>
          </w:p>
          <w:p>
            <w:hyperlink w:history="true" r:id="Re5364f4fc7d6474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32f128e2cbda4d62">
              <w:r>
                <w:rPr>
                  <w:rStyle w:val="Hyperlink"/>
                </w:rPr>
                <w:t xml:space="preserve">Person—age, total years N[NN]</w:t>
              </w:r>
            </w:hyperlink>
          </w:p>
          <w:p>
            <w:r>
              <w:rPr>
                <w:rStyle w:val="row-content"/>
                <w:b/>
              </w:rPr>
              <w:t xml:space="preserve">Data Source</w:t>
            </w:r>
          </w:p>
          <w:p>
            <w:hyperlink w:history="true" r:id="Rd2e8a3377e844ec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33f955ee19ed4198">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fee6d8d65a844197">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by Indigenous status, remoteness area and SEIFA of residence</w:t>
            </w:r>
          </w:p>
          <w:p>
            <w:pPr>
              <w:spacing w:after="160"/>
            </w:pPr>
            <w:r>
              <w:rPr>
                <w:rStyle w:val="row-content-rich-text"/>
              </w:rPr>
              <w:t xml:space="preserve">Data for 2008-2009 (calendar years) will be available mid-2010.</w:t>
            </w:r>
          </w:p>
          <w:p>
            <w:pPr/>
            <w:r>
              <w:rPr>
                <w:rStyle w:val="row-content-rich-text"/>
              </w:rPr>
              <w:t xml:space="preserve">Most recent data available for 2010 CRC baseline report: 2007-2008 (calendar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e6fe56417a34bf7">
              <w:r>
                <w:rPr>
                  <w:rStyle w:val="Hyperlink"/>
                </w:rPr>
                <w:t xml:space="preserve">Accessibility</w:t>
              </w:r>
            </w:hyperlink>
            <w:r>
              <w:br/>
            </w:r>
            <w:r>
              <w:br/>
            </w:r>
          </w:p>
          <w:p>
            <w:hyperlink w:history="true" r:id="R7bcb5f607ebe4bd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c08e8cf0ba49c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d260149be3547b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f0eff2d612843c2">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19e3234cfc514ac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49f8b30efb54d6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The quality of Indigenous identification needs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area and SEIFA of residence are based on residential address at the time of screening.</w:t>
            </w:r>
          </w:p>
          <w:p>
            <w:pPr>
              <w:spacing w:after="160"/>
            </w:pPr>
            <w:r>
              <w:rPr>
                <w:rStyle w:val="row-content-rich-text"/>
              </w:rPr>
              <w:t xml:space="preserve">Disaggregation by Indigenous status, remoteness area and SEIFA of residence within individual states/territories is subject to data quality considerations.</w:t>
            </w:r>
          </w:p>
          <w:p>
            <w:pPr/>
            <w:r>
              <w:rPr>
                <w:rStyle w:val="row-content-rich-text"/>
              </w:rPr>
              <w:t xml:space="preserve">Recommendations from the current Evaluation of BreastScreen Australia may result in changes to how participation is reported in the future as well as identifying any data development required.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fadc493c2c4a77">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0d63eb20bc294d1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c8277cb498844cd">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0fd337697fc648c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ad5a1351db142fc">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e241cf9dab724a3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a1ec37fc3174ed8">
              <w:r>
                <w:rPr>
                  <w:rStyle w:val="Hyperlink"/>
                </w:rPr>
                <w:t xml:space="preserve">National Healthcare Agreement: P12-Bowel cancer screening rates, 2010</w:t>
              </w:r>
            </w:hyperlink>
          </w:p>
          <w:p>
            <w:pPr>
              <w:spacing w:before="0" w:after="0"/>
            </w:pPr>
            <w:r>
              <w:rPr>
                <w:rStyle w:val="row-content"/>
                <w:color w:val="244061"/>
              </w:rPr>
              <w:t xml:space="preserve">       </w:t>
            </w:r>
            <w:hyperlink w:history="true" r:id="R4e9d9cc049d94850">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e902389873045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fce9417247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0238987304565" /><Relationship Type="http://schemas.openxmlformats.org/officeDocument/2006/relationships/header" Target="/word/header1.xml" Id="R2d9314ec49cc4a0c" /><Relationship Type="http://schemas.openxmlformats.org/officeDocument/2006/relationships/settings" Target="/word/settings.xml" Id="R1e28247ea01e440f" /><Relationship Type="http://schemas.openxmlformats.org/officeDocument/2006/relationships/styles" Target="/word/styles.xml" Id="Ra06ea7cc8d444b98" /><Relationship Type="http://schemas.openxmlformats.org/officeDocument/2006/relationships/hyperlink" Target="https://meteor.aihw.gov.au/RegistrationAuthority/12" TargetMode="External" Id="R71eb8acf11954f98" /><Relationship Type="http://schemas.openxmlformats.org/officeDocument/2006/relationships/hyperlink" Target="https://meteor.aihw.gov.au/content/392471" TargetMode="External" Id="R7d2f2f18c7c24ce2" /><Relationship Type="http://schemas.openxmlformats.org/officeDocument/2006/relationships/hyperlink" Target="https://meteor.aihw.gov.au/RegistrationAuthority/12" TargetMode="External" Id="R219946260b1c4280" /><Relationship Type="http://schemas.openxmlformats.org/officeDocument/2006/relationships/hyperlink" Target="https://meteor.aihw.gov.au/content/393136" TargetMode="External" Id="R4750c1a428514525" /><Relationship Type="http://schemas.openxmlformats.org/officeDocument/2006/relationships/hyperlink" Target="https://meteor.aihw.gov.au/RegistrationAuthority/12" TargetMode="External" Id="Rc361a2062e6c4833" /><Relationship Type="http://schemas.openxmlformats.org/officeDocument/2006/relationships/hyperlink" Target="https://meteor.aihw.gov.au/content/392609" TargetMode="External" Id="Rb0f6de52c6294ca5" /><Relationship Type="http://schemas.openxmlformats.org/officeDocument/2006/relationships/hyperlink" Target="https://meteor.aihw.gov.au/RegistrationAuthority/12" TargetMode="External" Id="R23fd5bc06b364743" /><Relationship Type="http://schemas.openxmlformats.org/officeDocument/2006/relationships/hyperlink" Target="https://meteor.aihw.gov.au/content/394275" TargetMode="External" Id="R09dd2d24ce8f4462" /><Relationship Type="http://schemas.openxmlformats.org/officeDocument/2006/relationships/hyperlink" Target="https://meteor.aihw.gov.au/content/394275" TargetMode="External" Id="Ra0b85033098040e1" /><Relationship Type="http://schemas.openxmlformats.org/officeDocument/2006/relationships/hyperlink" Target="https://meteor.aihw.gov.au/content/393625" TargetMode="External" Id="Red1aba6c9eed4ecd" /><Relationship Type="http://schemas.openxmlformats.org/officeDocument/2006/relationships/hyperlink" Target="https://meteor.aihw.gov.au/content/394092" TargetMode="External" Id="R9ec830c203f94cdd" /><Relationship Type="http://schemas.openxmlformats.org/officeDocument/2006/relationships/hyperlink" Target="https://meteor.aihw.gov.au/content/287316" TargetMode="External" Id="R9a4e747e54654b0e" /><Relationship Type="http://schemas.openxmlformats.org/officeDocument/2006/relationships/hyperlink" Target="https://meteor.aihw.gov.au/content/393625" TargetMode="External" Id="R67722f1d7a8d47f6" /><Relationship Type="http://schemas.openxmlformats.org/officeDocument/2006/relationships/hyperlink" Target="https://meteor.aihw.gov.au/content/287316" TargetMode="External" Id="Rc17520a066d749f6" /><Relationship Type="http://schemas.openxmlformats.org/officeDocument/2006/relationships/hyperlink" Target="https://meteor.aihw.gov.au/content/394092" TargetMode="External" Id="R38d27ad44ab5424c" /><Relationship Type="http://schemas.openxmlformats.org/officeDocument/2006/relationships/hyperlink" Target="https://meteor.aihw.gov.au/content/303794" TargetMode="External" Id="R1867c883eac84765" /><Relationship Type="http://schemas.openxmlformats.org/officeDocument/2006/relationships/hyperlink" Target="https://meteor.aihw.gov.au/content/393625" TargetMode="External" Id="Re5364f4fc7d6474a" /><Relationship Type="http://schemas.openxmlformats.org/officeDocument/2006/relationships/hyperlink" Target="https://meteor.aihw.gov.au/content/303794" TargetMode="External" Id="R32f128e2cbda4d62" /><Relationship Type="http://schemas.openxmlformats.org/officeDocument/2006/relationships/hyperlink" Target="https://meteor.aihw.gov.au/content/394092" TargetMode="External" Id="Rd2e8a3377e844eca" /><Relationship Type="http://schemas.openxmlformats.org/officeDocument/2006/relationships/hyperlink" Target="https://meteor.aihw.gov.au/content/394275" TargetMode="External" Id="R33f955ee19ed4198" /><Relationship Type="http://schemas.openxmlformats.org/officeDocument/2006/relationships/hyperlink" Target="https://meteor.aihw.gov.au/content/394275" TargetMode="External" Id="Rfee6d8d65a844197" /><Relationship Type="http://schemas.openxmlformats.org/officeDocument/2006/relationships/hyperlink" Target="https://meteor.aihw.gov.au/content/392591" TargetMode="External" Id="R2e6fe56417a34bf7" /><Relationship Type="http://schemas.openxmlformats.org/officeDocument/2006/relationships/hyperlink" Target="https://meteor.aihw.gov.au/content/392579" TargetMode="External" Id="R7bcb5f607ebe4bd1" /><Relationship Type="http://schemas.openxmlformats.org/officeDocument/2006/relationships/hyperlink" Target="https://meteor.aihw.gov.au/content/393625" TargetMode="External" Id="Rbdc08e8cf0ba49c3" /><Relationship Type="http://schemas.openxmlformats.org/officeDocument/2006/relationships/hyperlink" Target="https://meteor.aihw.gov.au/content/449216" TargetMode="External" Id="R9d260149be3547b4" /><Relationship Type="http://schemas.openxmlformats.org/officeDocument/2006/relationships/hyperlink" Target="https://meteor.aihw.gov.au/content/394275" TargetMode="External" Id="R4f0eff2d612843c2" /><Relationship Type="http://schemas.openxmlformats.org/officeDocument/2006/relationships/hyperlink" Target="https://meteor.aihw.gov.au/content/394092" TargetMode="External" Id="R19e3234cfc514ac6" /><Relationship Type="http://schemas.openxmlformats.org/officeDocument/2006/relationships/hyperlink" Target="https://meteor.aihw.gov.au/content/449223" TargetMode="External" Id="R749f8b30efb54d60" /><Relationship Type="http://schemas.openxmlformats.org/officeDocument/2006/relationships/hyperlink" Target="https://meteor.aihw.gov.au/content/421676" TargetMode="External" Id="Rd3fadc493c2c4a77" /><Relationship Type="http://schemas.openxmlformats.org/officeDocument/2006/relationships/hyperlink" Target="https://meteor.aihw.gov.au/RegistrationAuthority/12" TargetMode="External" Id="R0d63eb20bc294d13" /><Relationship Type="http://schemas.openxmlformats.org/officeDocument/2006/relationships/hyperlink" Target="https://meteor.aihw.gov.au/content/393532" TargetMode="External" Id="R9c8277cb498844cd" /><Relationship Type="http://schemas.openxmlformats.org/officeDocument/2006/relationships/hyperlink" Target="https://meteor.aihw.gov.au/RegistrationAuthority/12" TargetMode="External" Id="R0fd337697fc648cb" /><Relationship Type="http://schemas.openxmlformats.org/officeDocument/2006/relationships/hyperlink" Target="https://meteor.aihw.gov.au/content/394285" TargetMode="External" Id="Rdad5a1351db142fc" /><Relationship Type="http://schemas.openxmlformats.org/officeDocument/2006/relationships/hyperlink" Target="https://meteor.aihw.gov.au/RegistrationAuthority/12" TargetMode="External" Id="Re241cf9dab724a31" /><Relationship Type="http://schemas.openxmlformats.org/officeDocument/2006/relationships/hyperlink" Target="https://meteor.aihw.gov.au/content/394292" TargetMode="External" Id="R7a1ec37fc3174ed8" /><Relationship Type="http://schemas.openxmlformats.org/officeDocument/2006/relationships/hyperlink" Target="https://meteor.aihw.gov.au/RegistrationAuthority/12" TargetMode="External" Id="R4e9d9cc049d94850" /></Relationships>
</file>

<file path=word/_rels/header1.xml.rels>&#65279;<?xml version="1.0" encoding="utf-8"?><Relationships xmlns="http://schemas.openxmlformats.org/package/2006/relationships"><Relationship Type="http://schemas.openxmlformats.org/officeDocument/2006/relationships/image" Target="/media/image.png" Id="R19fce94172474b4b" /></Relationships>
</file>