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a4abffc7a4eb2"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 and Ageing's Ageing and Aged Care data warehouse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 and Ageing's Ageing and Aged Care data warehouse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and Ageing (DoHA) aged care data warehouse holds data for residential and community aged care programs administered by the Department of Health and Ageing. The warehouse holds data on: service providers; services; places; people; assessments; outputs; funding; quality and compliance. The data is provided to DoHA by: service providers, Aged Care Assessment Teams, Medicare Australia and the Aged Care Accreditation Agency.</w:t>
            </w:r>
          </w:p>
          <w:p>
            <w:pPr>
              <w:spacing w:after="160"/>
            </w:pPr>
            <w:r>
              <w:rPr>
                <w:rStyle w:val="row-content-rich-text"/>
              </w:rPr>
              <w:t xml:space="preserve">DoHA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the each specific aged care program. The timing of data provisions to the warehouse ranges from daily to annually. Published data and data dictionaries are available from the Department's web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dbef6e95d5e4bab">
              <w:r>
                <w:rPr>
                  <w:rStyle w:val="Hyperlink"/>
                </w:rPr>
                <w:t xml:space="preserve">http://www.health.gov.au/internet/main/publishing.nsf/Content/publications-Ageing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(based on ongoing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4967789feeb3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acf5c6530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7789feeb34b29" /><Relationship Type="http://schemas.openxmlformats.org/officeDocument/2006/relationships/header" Target="/word/header1.xml" Id="Re5dfed14e0d84940" /><Relationship Type="http://schemas.openxmlformats.org/officeDocument/2006/relationships/settings" Target="/word/settings.xml" Id="R9b75ad915b8640d7" /><Relationship Type="http://schemas.openxmlformats.org/officeDocument/2006/relationships/styles" Target="/word/styles.xml" Id="Refd7c88cf01647d2" /><Relationship Type="http://schemas.openxmlformats.org/officeDocument/2006/relationships/hyperlink" Target="http://www.health.gov.au/internet/main/publishing.nsf/Content/publications-Ageing" TargetMode="External" Id="Redbef6e95d5e4bab" /></Relationships>
</file>

<file path=word/_rels/header1.xml.rels>&#65279;<?xml version="1.0" encoding="utf-8"?><Relationships xmlns="http://schemas.openxmlformats.org/package/2006/relationships"><Relationship Type="http://schemas.openxmlformats.org/officeDocument/2006/relationships/image" Target="/media/image.png" Id="R0a8acf5c653048dd" /></Relationships>
</file>