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8bea07e024323" /></Relationships>
</file>

<file path=word/document.xml><?xml version="1.0" encoding="utf-8"?>
<w:document xmlns:r="http://schemas.openxmlformats.org/officeDocument/2006/relationships" xmlns:w="http://schemas.openxmlformats.org/wordprocessingml/2006/main">
  <w:body>
    <w:p>
      <w:pPr>
        <w:pStyle w:val="Title"/>
      </w:pPr>
      <w:r>
        <w:t>Jurisdiction demand systems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 demand systems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e152afad1b62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2b1b7efcf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2afad1b6245d5" /><Relationship Type="http://schemas.openxmlformats.org/officeDocument/2006/relationships/header" Target="/word/header1.xml" Id="R4ee2d5d2b7ba47b8" /><Relationship Type="http://schemas.openxmlformats.org/officeDocument/2006/relationships/settings" Target="/word/settings.xml" Id="Rc16ce52495f042b2" /><Relationship Type="http://schemas.openxmlformats.org/officeDocument/2006/relationships/styles" Target="/word/styles.xml" Id="Rd9e5f5ee9e824ab9" /></Relationships>
</file>

<file path=word/_rels/header1.xml.rels>&#65279;<?xml version="1.0" encoding="utf-8"?><Relationships xmlns="http://schemas.openxmlformats.org/package/2006/relationships"><Relationship Type="http://schemas.openxmlformats.org/officeDocument/2006/relationships/image" Target="/media/image.png" Id="R5862b1b7efcf4b05" /></Relationships>
</file>