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ae0cc9d72140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89c633fa5437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the Medicare Benefits Schedule (MBS) data under the </w:t>
            </w:r>
            <w:r>
              <w:rPr>
                <w:rStyle w:val="row-content-rich-text"/>
                <w:i/>
              </w:rPr>
              <w:t xml:space="preserve">Medicare Australia Act 1973</w:t>
            </w:r>
            <w:r>
              <w:rPr>
                <w:rStyle w:val="row-content-rich-text"/>
              </w:rPr>
              <w:t xml:space="preserve">. These data are then regularly provided to the Department of Health and Ageing (DoHA).</w:t>
            </w:r>
          </w:p>
          <w:p>
            <w:pPr>
              <w:spacing w:after="160"/>
            </w:pPr>
            <w:r>
              <w:rPr>
                <w:rStyle w:val="row-content-rich-text"/>
              </w:rPr>
              <w:t xml:space="preserve">The MBS claims data are an administrative by-product of Medicare Australia administering the Medicare fee-for-service payment systems.</w:t>
            </w:r>
          </w:p>
          <w:p>
            <w:pPr>
              <w:spacing w:after="160"/>
            </w:pPr>
            <w:r>
              <w:rPr>
                <w:rStyle w:val="row-content-rich-text"/>
              </w:rPr>
              <w:t xml:space="preserve">The Australian Bureau of Statistics (ABS) is Australia's official national statistical agency. The ABS operates within a framework that includes the </w:t>
            </w:r>
            <w:r>
              <w:rPr>
                <w:rStyle w:val="row-content-rich-text"/>
                <w:i/>
              </w:rPr>
              <w:t xml:space="preserve">Australian Bureau of Statistics Act 1975</w:t>
            </w:r>
            <w:r>
              <w:rPr>
                <w:rStyle w:val="row-content-rich-text"/>
              </w:rPr>
              <w:t xml:space="preserve"> and the </w:t>
            </w:r>
            <w:r>
              <w:rPr>
                <w:rStyle w:val="row-content-rich-text"/>
                <w:i/>
              </w:rPr>
              <w:t xml:space="preserve">Census and Statistics Act 1905</w:t>
            </w:r>
            <w:r>
              <w:rPr>
                <w:rStyle w:val="row-content-rich-text"/>
              </w:rPr>
              <w:t xml:space="preserve">. For more information see the ABS Institutional Environment.</w:t>
            </w:r>
          </w:p>
          <w:p>
            <w:pPr/>
            <w:r>
              <w:rPr>
                <w:rStyle w:val="row-content-rich-text"/>
              </w:rPr>
              <w:t xml:space="preserve">The numerator for this indicator was prepared by DoHA, the denominator by the ABS and both were quality-assessed by the Australian Institute of Health and Welfare (AIHW). The AIHW calculated the indicator based on the numerator and denominator supplied by DoHA and ABS, respectively. DoHA drafted the initial data quality statement (including providing input about the methodology used to extract the data and any data anomalies) and then further comments were added by the AIHW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indicator relates to all claims processed in the 2008–09 financial year.</w:t>
            </w:r>
          </w:p>
          <w:p>
            <w:pPr>
              <w:spacing w:after="160"/>
            </w:pPr>
            <w:r>
              <w:rPr>
                <w:rStyle w:val="row-content-rich-text"/>
                <w:u w:val="single"/>
              </w:rPr>
              <w:t xml:space="preserve">National Survey of Mental Health and Wellbeing 2007</w:t>
            </w:r>
          </w:p>
          <w:p>
            <w:pPr/>
            <w:r>
              <w:rPr>
                <w:rStyle w:val="row-content-rich-text"/>
              </w:rPr>
              <w:t xml:space="preserve">The National Survey of Mental Health and Wellbeing (SMHWB) was conducted from August to December 2007, and adjusted to generate 2008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602cebc0d6bb4e75">
              <w:r>
                <w:rPr>
                  <w:rStyle w:val="Hyperlink"/>
                </w:rPr>
                <w:t xml:space="preserve">http://www.nhhrc.org.au/internet/main/publishing.nsf/Content/Medicare+Statistics-1</w:t>
              </w:r>
            </w:hyperlink>
          </w:p>
          <w:p>
            <w:hyperlink w:history="true" r:id="R8d1f59298b194b1f">
              <w:r>
                <w:rPr>
                  <w:rStyle w:val="Hyperlink"/>
                </w:rPr>
                <w:t xml:space="preserve">https://www.medicareaustralia.gov.au/statistics/mbs_item.shtml</w:t>
              </w:r>
            </w:hyperlink>
          </w:p>
          <w:p>
            <w:pPr>
              <w:spacing w:after="160"/>
            </w:pPr>
            <w:r>
              <w:rPr>
                <w:rStyle w:val="row-content-rich-text"/>
              </w:rPr>
              <w:t xml:space="preserve">Disaggregations by SEIFA and remoteness area are not publicly available elsewhere.</w:t>
            </w:r>
          </w:p>
          <w:p>
            <w:pPr>
              <w:spacing w:after="160"/>
            </w:pPr>
            <w:r>
              <w:rPr>
                <w:rStyle w:val="row-content-rich-text"/>
              </w:rPr>
              <w:t xml:space="preserve">National Survey of Mental Health and Wellbeing 2007 information is available at:</w:t>
            </w:r>
          </w:p>
          <w:p>
            <w:hyperlink w:history="true" r:id="Recfae4844fb84801">
              <w:r>
                <w:rPr>
                  <w:rStyle w:val="Hyperlink"/>
                </w:rPr>
                <w:t xml:space="preserve">http://www.abs.gov.au/ausstats/abs@.nsf/PrimaryMainFeatures/4327.0?OpenDocument</w:t>
              </w:r>
            </w:hyperlink>
          </w:p>
          <w:p>
            <w:hyperlink w:history="true" r:id="R2dd7cfc9b8654647">
              <w:r>
                <w:rPr>
                  <w:rStyle w:val="Hyperlink"/>
                </w:rPr>
                <w:t xml:space="preserve">http://www.abs.gov.au/ausstats/abs@.nsf/PrimaryMainFeatures/4326.0?OpenDocument</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r>
              <w:br/>
            </w:r>
            <w:hyperlink w:history="true" r:id="R9d4f38fb4ac94e4a">
              <w:r>
                <w:rPr>
                  <w:rStyle w:val="Hyperlink"/>
                </w:rPr>
                <w:t xml:space="preserve">http://www.health.gov.au/internet/mbsonline/publishing.nsf/content/medicare-benefits-schedule-mbs-1</w:t>
              </w:r>
            </w:hyperlink>
          </w:p>
          <w:p>
            <w:pPr/>
            <w:r>
              <w:rPr>
                <w:rStyle w:val="row-content-rich-text"/>
              </w:rPr>
              <w:t xml:space="preserve">Information is available for the National Survey of Mental Health and Wellbeing from </w:t>
            </w:r>
            <w:r>
              <w:rPr>
                <w:rStyle w:val="row-content-rich-text"/>
                <w:i/>
              </w:rPr>
              <w:t xml:space="preserve">National Survey of Mental Health and Wellbeing: Summary of Results</w:t>
            </w:r>
            <w:r>
              <w:rPr>
                <w:rStyle w:val="row-content-rich-text"/>
              </w:rPr>
              <w:t xml:space="preserve">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MBS data</w:t>
            </w:r>
          </w:p>
          <w:p>
            <w:pPr>
              <w:spacing w:after="160"/>
            </w:pPr>
            <w:r>
              <w:rPr>
                <w:rStyle w:val="row-content-rich-text"/>
              </w:rPr>
              <w:t xml:space="preserve">MBS data relates to mental health 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p>
            <w:pPr>
              <w:spacing w:after="160"/>
            </w:pPr>
            <w:r>
              <w:rPr>
                <w:rStyle w:val="row-content-rich-text"/>
              </w:rPr>
              <w:t xml:space="preserve">MBS claims that are reimbursed through the Department of Veterans’ Affairs are not included in this measure.</w:t>
            </w:r>
          </w:p>
          <w:p>
            <w:pPr>
              <w:spacing w:after="160"/>
            </w:pPr>
            <w:r>
              <w:rPr>
                <w:rStyle w:val="row-content-rich-text"/>
              </w:rPr>
              <w:t xml:space="preserve">During 2008–09, a diagnosis of mental illness was not required to access a GP Mental Health Care Plan. Therefore, the numerator will potentially include some people not captured in the denominator.</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It does not capture low 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Care Plan (MBS item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 specific rates of any 12 month mental disorder from the 2007 Survey of Mental Health and Wellbeing to the 30 June 2008 Estimated Resident Populations (ERPs) in various strata (SEIFA quintiles, remoteness, and so forth). This methodology assumes that age and sex specific rates of any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MBS data are consistent with MBS data published elsewhere.</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7b95b3b5fd4ed5">
              <w:r>
                <w:rPr>
                  <w:rStyle w:val="Hyperlink"/>
                </w:rPr>
                <w:t xml:space="preserve">National Healthcare Agreement: PI 32: Proportion of people with a mental illness with GP treatment plans, 2011 QS</w:t>
              </w:r>
            </w:hyperlink>
          </w:p>
          <w:p>
            <w:pPr>
              <w:pStyle w:val="registration-status"/>
              <w:spacing w:before="0" w:after="0"/>
            </w:pPr>
            <w:hyperlink w:history="true" r:id="R9920f6e142a34f6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6f466f7e194414">
              <w:r>
                <w:rPr>
                  <w:rStyle w:val="Hyperlink"/>
                </w:rPr>
                <w:t xml:space="preserve">National Healthcare Agreement: P32-Proportion of people with mental illness with GP care plans, 2010</w:t>
              </w:r>
            </w:hyperlink>
          </w:p>
          <w:p>
            <w:pPr>
              <w:pStyle w:val="registration-status"/>
              <w:spacing w:before="0" w:after="0"/>
            </w:pPr>
            <w:hyperlink w:history="true" r:id="Rdb510fc39421453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3bd3918373b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54bc650ea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d3918373b4844" /><Relationship Type="http://schemas.openxmlformats.org/officeDocument/2006/relationships/header" Target="/word/header1.xml" Id="Rd333c9d73a1846f3" /><Relationship Type="http://schemas.openxmlformats.org/officeDocument/2006/relationships/settings" Target="/word/settings.xml" Id="R181d41a1398a4453" /><Relationship Type="http://schemas.openxmlformats.org/officeDocument/2006/relationships/styles" Target="/word/styles.xml" Id="Rf004bc7ba5ed4897" /><Relationship Type="http://schemas.openxmlformats.org/officeDocument/2006/relationships/numbering" Target="/word/numbering.xml" Id="R4c61d2422ed74f40" /><Relationship Type="http://schemas.openxmlformats.org/officeDocument/2006/relationships/hyperlink" Target="https://meteor.aihw.gov.au/RegistrationAuthority/12" TargetMode="External" Id="R23289c633fa5437d" /><Relationship Type="http://schemas.openxmlformats.org/officeDocument/2006/relationships/hyperlink" Target="http://www.nhhrc.org.au/internet/main/publishing.nsf/Content/Medicare+Statistics-1" TargetMode="External" Id="R602cebc0d6bb4e75" /><Relationship Type="http://schemas.openxmlformats.org/officeDocument/2006/relationships/hyperlink" Target="https://www.medicareaustralia.gov.au/statistics/mbs_item.shtml" TargetMode="External" Id="R8d1f59298b194b1f" /><Relationship Type="http://schemas.openxmlformats.org/officeDocument/2006/relationships/hyperlink" Target="http://www.abs.gov.au/ausstats/abs@.nsf/PrimaryMainFeatures/4327.0?OpenDocument" TargetMode="External" Id="Recfae4844fb84801" /><Relationship Type="http://schemas.openxmlformats.org/officeDocument/2006/relationships/hyperlink" Target="http://www.abs.gov.au/ausstats/abs@.nsf/PrimaryMainFeatures/4326.0?OpenDocument" TargetMode="External" Id="R2dd7cfc9b8654647" /><Relationship Type="http://schemas.openxmlformats.org/officeDocument/2006/relationships/hyperlink" Target="http://www.health.gov.au/internet/mbsonline/publishing.nsf/content/medicare-benefits-schedule-mbs-1" TargetMode="External" Id="R9d4f38fb4ac94e4a" /><Relationship Type="http://schemas.openxmlformats.org/officeDocument/2006/relationships/hyperlink" Target="https://meteor.aihw.gov.au/content/448200" TargetMode="External" Id="Re77b95b3b5fd4ed5" /><Relationship Type="http://schemas.openxmlformats.org/officeDocument/2006/relationships/hyperlink" Target="https://meteor.aihw.gov.au/RegistrationAuthority/12" TargetMode="External" Id="R9920f6e142a34f65" /><Relationship Type="http://schemas.openxmlformats.org/officeDocument/2006/relationships/hyperlink" Target="https://meteor.aihw.gov.au/content/394996" TargetMode="External" Id="Rf36f466f7e194414" /><Relationship Type="http://schemas.openxmlformats.org/officeDocument/2006/relationships/hyperlink" Target="https://meteor.aihw.gov.au/RegistrationAuthority/12" TargetMode="External" Id="Rdb510fc39421453b" /></Relationships>
</file>

<file path=word/_rels/header1.xml.rels>&#65279;<?xml version="1.0" encoding="utf-8"?><Relationships xmlns="http://schemas.openxmlformats.org/package/2006/relationships"><Relationship Type="http://schemas.openxmlformats.org/officeDocument/2006/relationships/image" Target="/media/image.png" Id="Re9e54bc650ea4e3e" /></Relationships>
</file>