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219fba25154296" /></Relationships>
</file>

<file path=word/document.xml><?xml version="1.0" encoding="utf-8"?>
<w:document xmlns:r="http://schemas.openxmlformats.org/officeDocument/2006/relationships" xmlns:w="http://schemas.openxmlformats.org/wordprocessingml/2006/main">
  <w:body>
    <w:p>
      <w:pPr>
        <w:pStyle w:val="Title"/>
      </w:pPr>
      <w:r>
        <w:t>Accessibility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e480ec581e74bbd">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bc1a20c830d49e6"/>
                    <a:srcRect/>
                    <a:stretch>
                      <a:fillRect/>
                    </a:stretch>
                  </pic:blipFill>
                  <pic:spPr bwMode="auto">
                    <a:xfrm>
                      <a:off x="0" y="0"/>
                      <a:ext cx="114300" cy="76200"/>
                    </a:xfrm>
                    <a:prstGeom prst="rect">
                      <a:avLst/>
                    </a:prstGeom>
                  </pic:spPr>
                </pic:pic>
              </a:graphicData>
            </a:graphic>
          </wp:inline>
        </w:drawing>
      </w:r>
      <w:r>
        <w:t xml:space="preserve">"&gt; </w:t>
      </w:r>
      <w:hyperlink w:history="true" r:id="R67da5721ef594d33">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66b09c0e6094af0"/>
                    <a:srcRect/>
                    <a:stretch>
                      <a:fillRect/>
                    </a:stretch>
                  </pic:blipFill>
                  <pic:spPr bwMode="auto">
                    <a:xfrm>
                      <a:off x="0" y="0"/>
                      <a:ext cx="114300" cy="76200"/>
                    </a:xfrm>
                    <a:prstGeom prst="rect">
                      <a:avLst/>
                    </a:prstGeom>
                  </pic:spPr>
                </pic:pic>
              </a:graphicData>
            </a:graphic>
          </wp:inline>
        </w:drawing>
      </w:r>
      <w:r>
        <w:t xml:space="preserve">"&gt; 
Accessibility</w:t>
      </w:r>
      <w:r>
        <w:br/>
      </w:r>
    </w:p>
    <w:p>
      <w:pPr>
        <w:pStyle w:val="Heading1"/>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ability of clients/patients to obtain care/service at the right place and the right time, based on respective needs.</w:t>
            </w:r>
          </w:p>
          <w:p>
            <w:pPr/>
            <w:r>
              <w:rPr>
                <w:rStyle w:val="row-content-rich-text"/>
              </w:rPr>
              <w:t xml:space="preserve">Examples include waiting times, practice availability and availability of dentists.</w:t>
            </w:r>
          </w:p>
        </w:tc>
      </w:tr>
    </w:tbl>
    <w:p>
      <w:r>
        <w:br/>
      </w:r>
    </w:p>
    <w:sectPr>
      <w:footerReference xmlns:r="http://schemas.openxmlformats.org/officeDocument/2006/relationships" w:type="default" r:id="R6af866bea2af4d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af8ea50d6c4e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f866bea2af4de3" /><Relationship Type="http://schemas.openxmlformats.org/officeDocument/2006/relationships/header" Target="/word/header1.xml" Id="Ra477bc49e2ce4f6a" /><Relationship Type="http://schemas.openxmlformats.org/officeDocument/2006/relationships/settings" Target="/word/settings.xml" Id="R83ca0cc46ff84c25" /><Relationship Type="http://schemas.openxmlformats.org/officeDocument/2006/relationships/styles" Target="/word/styles.xml" Id="Rb3e9650ee91446f3" /><Relationship Type="http://schemas.openxmlformats.org/officeDocument/2006/relationships/image" Target="/media/image.gif" Id="R4bc1a20c830d49e6" /><Relationship Type="http://schemas.openxmlformats.org/officeDocument/2006/relationships/image" Target="/media/image2.gif" Id="R366b09c0e6094af0" /><Relationship Type="http://schemas.openxmlformats.org/officeDocument/2006/relationships/hyperlink" Target="https://meteor.aihw.gov.au/content/392617" TargetMode="External" Id="Rae480ec581e74bbd" /><Relationship Type="http://schemas.openxmlformats.org/officeDocument/2006/relationships/hyperlink" Target="https://meteor.aihw.gov.au/content/392624" TargetMode="External" Id="R67da5721ef594d33" /></Relationships>
</file>

<file path=word/_rels/header1.xml.rels>&#65279;<?xml version="1.0" encoding="utf-8"?><Relationships xmlns="http://schemas.openxmlformats.org/package/2006/relationships"><Relationship Type="http://schemas.openxmlformats.org/officeDocument/2006/relationships/image" Target="/media/image.png" Id="Raeaf8ea50d6c4e28" /></Relationships>
</file>