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4b9f358d64f5f"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28b44bf659c4d21">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3616431082a4051"/>
                    <a:srcRect/>
                    <a:stretch>
                      <a:fillRect/>
                    </a:stretch>
                  </pic:blipFill>
                  <pic:spPr bwMode="auto">
                    <a:xfrm>
                      <a:off x="0" y="0"/>
                      <a:ext cx="114300" cy="76200"/>
                    </a:xfrm>
                    <a:prstGeom prst="rect">
                      <a:avLst/>
                    </a:prstGeom>
                  </pic:spPr>
                </pic:pic>
              </a:graphicData>
            </a:graphic>
          </wp:inline>
        </w:drawing>
      </w:r>
      <w:r>
        <w:t xml:space="preserve">"&gt; </w:t>
      </w:r>
      <w:hyperlink w:history="true" r:id="Ra76ed642aa414c24">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3ea2fa0f0bb41cf"/>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care/service, intervention or action achieves the desired result.</w:t>
            </w:r>
          </w:p>
          <w:p>
            <w:pPr/>
            <w:r>
              <w:rPr>
                <w:rStyle w:val="row-content-rich-text"/>
              </w:rPr>
              <w:t xml:space="preserve">Examples include cancer survival, recurrence of hernia after repair, smoking cessation during pregnancy (effectiveness of maternal health care), chronic care management: admission rates for asthma, diabetes, epilepsy.</w:t>
            </w:r>
          </w:p>
        </w:tc>
      </w:tr>
    </w:tbl>
    <w:p>
      <w:r>
        <w:br/>
      </w:r>
    </w:p>
    <w:sectPr>
      <w:footerReference xmlns:r="http://schemas.openxmlformats.org/officeDocument/2006/relationships" w:type="default" r:id="R9478979ea08f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6a043f1d5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8979ea08f4356" /><Relationship Type="http://schemas.openxmlformats.org/officeDocument/2006/relationships/header" Target="/word/header1.xml" Id="Rb5807f48ee724c14" /><Relationship Type="http://schemas.openxmlformats.org/officeDocument/2006/relationships/settings" Target="/word/settings.xml" Id="R088aa996e6a64bd7" /><Relationship Type="http://schemas.openxmlformats.org/officeDocument/2006/relationships/styles" Target="/word/styles.xml" Id="Rcf8d42a6d3d9489b" /><Relationship Type="http://schemas.openxmlformats.org/officeDocument/2006/relationships/hyperlink" Target="https://meteor.aihw.gov.au/content/392617" TargetMode="External" Id="R428b44bf659c4d21" /><Relationship Type="http://schemas.openxmlformats.org/officeDocument/2006/relationships/image" Target="/media/image.gif" Id="R73616431082a4051" /><Relationship Type="http://schemas.openxmlformats.org/officeDocument/2006/relationships/hyperlink" Target="https://meteor.aihw.gov.au/content/392624" TargetMode="External" Id="Ra76ed642aa414c24" /><Relationship Type="http://schemas.openxmlformats.org/officeDocument/2006/relationships/image" Target="/media/image2.gif" Id="R93ea2fa0f0bb41cf" /></Relationships>
</file>

<file path=word/_rels/header1.xml.rels>&#65279;<?xml version="1.0" encoding="utf-8"?><Relationships xmlns="http://schemas.openxmlformats.org/package/2006/relationships"><Relationship Type="http://schemas.openxmlformats.org/officeDocument/2006/relationships/image" Target="/media/image.png" Id="Rf586a043f1d54c21" /></Relationships>
</file>