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5d08d5b3e04efb" /></Relationships>
</file>

<file path=word/document.xml><?xml version="1.0" encoding="utf-8"?>
<w:document xmlns:r="http://schemas.openxmlformats.org/officeDocument/2006/relationships" xmlns:w="http://schemas.openxmlformats.org/wordprocessingml/2006/main">
  <w:body>
    <w:p>
      <w:pPr>
        <w:pStyle w:val="Title"/>
      </w:pPr>
      <w:r>
        <w:t>National Healthcare Agreement (2010)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392471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12f55f49164dd4">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National Healthcare Agreement affirms the agreement of all governments that Australia's health system should:</w:t>
            </w:r>
          </w:p>
          <w:p>
            <w:pPr>
              <w:pStyle w:val="ListParagraph"/>
              <w:numPr>
                <w:ilvl w:val="0"/>
                <w:numId w:val="2"/>
              </w:numPr>
            </w:pPr>
            <w:r>
              <w:rPr>
                <w:rStyle w:val="row-content-rich-text"/>
              </w:rPr>
              <w:t xml:space="preserve">be shaped around the health needs of individual patients, their families and communities;</w:t>
            </w:r>
          </w:p>
          <w:p>
            <w:pPr>
              <w:pStyle w:val="ListParagraph"/>
              <w:numPr>
                <w:ilvl w:val="0"/>
                <w:numId w:val="2"/>
              </w:numPr>
            </w:pPr>
            <w:r>
              <w:rPr>
                <w:rStyle w:val="row-content-rich-text"/>
              </w:rPr>
              <w:t xml:space="preserve">focus on the prevention of disease and injury and the maintenance of health, not simply the treatment of illness;</w:t>
            </w:r>
          </w:p>
          <w:p>
            <w:pPr>
              <w:pStyle w:val="ListParagraph"/>
              <w:numPr>
                <w:ilvl w:val="0"/>
                <w:numId w:val="2"/>
              </w:numPr>
            </w:pPr>
            <w:r>
              <w:rPr>
                <w:rStyle w:val="row-content-rich-text"/>
              </w:rPr>
              <w:t xml:space="preserve">support an integrated approach to the promotion of healthy lifestyles, prevention of illness and injury, and diagnosis and treatment of illness across the continuum of care; and</w:t>
            </w:r>
          </w:p>
          <w:p>
            <w:pPr>
              <w:pStyle w:val="ListParagraph"/>
              <w:numPr>
                <w:ilvl w:val="0"/>
                <w:numId w:val="2"/>
              </w:numPr>
            </w:pPr>
            <w:r>
              <w:rPr>
                <w:rStyle w:val="row-content-rich-text"/>
              </w:rPr>
              <w:t xml:space="preserve">provide all Australians with timely access to quality health services based on their needs, not ability to pay, regardless of where they live in the country.</w:t>
            </w:r>
          </w:p>
          <w:p>
            <w:pPr>
              <w:spacing w:after="160"/>
            </w:pPr>
            <w:r>
              <w:rPr>
                <w:rStyle w:val="row-content-rich-text"/>
              </w:rPr>
              <w:t xml:space="preserve">This Agreement identifies the long term objectives of Commonwealth, State and Territory governments as:</w:t>
            </w:r>
          </w:p>
          <w:p>
            <w:pPr>
              <w:pStyle w:val="ListParagraph"/>
              <w:numPr>
                <w:ilvl w:val="0"/>
                <w:numId w:val="3"/>
              </w:numPr>
            </w:pPr>
            <w:r>
              <w:rPr>
                <w:rStyle w:val="row-content-rich-text"/>
              </w:rPr>
              <w:t xml:space="preserve">Prevention: Australians are born and remain healthy;</w:t>
            </w:r>
          </w:p>
          <w:p>
            <w:pPr>
              <w:pStyle w:val="ListParagraph"/>
              <w:numPr>
                <w:ilvl w:val="0"/>
                <w:numId w:val="3"/>
              </w:numPr>
            </w:pPr>
            <w:r>
              <w:rPr>
                <w:rStyle w:val="row-content-rich-text"/>
              </w:rPr>
              <w:t xml:space="preserve">Primary and Community Health: Australians receive appropriate high quality and affordable primary and community health services;</w:t>
            </w:r>
          </w:p>
          <w:p>
            <w:pPr>
              <w:pStyle w:val="ListParagraph"/>
              <w:numPr>
                <w:ilvl w:val="0"/>
                <w:numId w:val="3"/>
              </w:numPr>
            </w:pPr>
            <w:r>
              <w:rPr>
                <w:rStyle w:val="row-content-rich-text"/>
              </w:rPr>
              <w:t xml:space="preserve">Hospital and Related Care: Australians receive appropriate high quality and affordable hospital and hospital related care;</w:t>
            </w:r>
          </w:p>
          <w:p>
            <w:pPr>
              <w:pStyle w:val="ListParagraph"/>
              <w:numPr>
                <w:ilvl w:val="0"/>
                <w:numId w:val="3"/>
              </w:numPr>
            </w:pPr>
            <w:r>
              <w:rPr>
                <w:rStyle w:val="row-content-rich-text"/>
              </w:rPr>
              <w:t xml:space="preserve">Aged Care: Older Australians receive appropriate high quality and affordable health and aged care services;</w:t>
            </w:r>
          </w:p>
          <w:p>
            <w:pPr>
              <w:pStyle w:val="ListParagraph"/>
              <w:numPr>
                <w:ilvl w:val="0"/>
                <w:numId w:val="3"/>
              </w:numPr>
            </w:pPr>
            <w:r>
              <w:rPr>
                <w:rStyle w:val="row-content-rich-text"/>
              </w:rPr>
              <w:t xml:space="preserve">Patient Experience: Australians have positive health and aged care experiences which take account of individual circumstances and care needs;</w:t>
            </w:r>
          </w:p>
          <w:p>
            <w:pPr>
              <w:pStyle w:val="ListParagraph"/>
              <w:numPr>
                <w:ilvl w:val="0"/>
                <w:numId w:val="3"/>
              </w:numPr>
            </w:pPr>
            <w:r>
              <w:rPr>
                <w:rStyle w:val="row-content-rich-text"/>
              </w:rPr>
              <w:t xml:space="preserve">Social Inclusion and Indigenous Health: Australia's health system promotes social inclusion and reduces disadvantage, especially for Indigenous Australians; and</w:t>
            </w:r>
          </w:p>
          <w:p>
            <w:pPr>
              <w:pStyle w:val="ListParagraph"/>
              <w:numPr>
                <w:ilvl w:val="0"/>
                <w:numId w:val="3"/>
              </w:numPr>
            </w:pPr>
            <w:r>
              <w:rPr>
                <w:rStyle w:val="row-content-rich-text"/>
              </w:rPr>
              <w:t xml:space="preserve">Sustainability: Australians have a sustainable health system.</w:t>
            </w:r>
          </w:p>
          <w:p>
            <w:hyperlink w:history="true" r:id="Re3ec6d9993564c51">
              <w:r>
                <w:rPr>
                  <w:rStyle w:val="Hyperlink"/>
                </w:rPr>
                <w:t xml:space="preserve">Reference: Intergovernmental Agreement (IGA) on Federal Financial Relations-National Healthcare Agreement </w:t>
              </w:r>
            </w:hyperlink>
          </w:p>
          <w:p>
            <w:hyperlink w:history="true" r:id="R140773045bca4f17">
              <w:r>
                <w:rPr>
                  <w:rStyle w:val="Hyperlink"/>
                </w:rPr>
                <w:t xml:space="preserve">Performance indicator data tables: Ministerial Council for Federal Financial Relations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0ac4f67efc84765">
              <w:r>
                <w:rPr>
                  <w:rStyle w:val="Hyperlink"/>
                </w:rPr>
                <w:t xml:space="preserve">National Healthcare Agreement (2011)</w:t>
              </w:r>
            </w:hyperlink>
          </w:p>
          <w:p>
            <w:pPr>
              <w:spacing w:before="0" w:after="0"/>
            </w:pPr>
            <w:r>
              <w:rPr>
                <w:rStyle w:val="row-content"/>
                <w:color w:val="244061"/>
              </w:rPr>
              <w:t xml:space="preserve">       </w:t>
            </w:r>
            <w:hyperlink w:history="true" r:id="R2cf9e687e1ef4e37">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6e82528c74834538">
              <w:r>
                <w:rPr>
                  <w:rStyle w:val="Hyperlink"/>
                </w:rPr>
                <w:t xml:space="preserve">Aged Care</w:t>
              </w:r>
            </w:hyperlink>
          </w:p>
          <w:p>
            <w:pPr>
              <w:spacing w:before="0" w:after="0"/>
            </w:pPr>
            <w:r>
              <w:rPr>
                <w:rStyle w:val="row-content"/>
                <w:color w:val="244061"/>
              </w:rPr>
              <w:t xml:space="preserve">       </w:t>
            </w:r>
            <w:hyperlink w:history="true" r:id="R827017fec0884336">
              <w:r>
                <w:rPr>
                  <w:rStyle w:val="Hyperlink"/>
                  <w:color w:val="244061"/>
                </w:rPr>
                <w:t xml:space="preserve">Health</w:t>
              </w:r>
            </w:hyperlink>
            <w:r>
              <w:rPr>
                <w:rStyle w:val="row-content"/>
                <w:color w:val="244061"/>
              </w:rPr>
              <w:t xml:space="preserve">, Standard 07/07/2010</w:t>
            </w:r>
          </w:p>
          <w:p>
            <w:r>
              <w:br/>
            </w:r>
            <w:hyperlink w:history="true" r:id="R55def4ec8fa84412">
              <w:r>
                <w:rPr>
                  <w:rStyle w:val="Hyperlink"/>
                </w:rPr>
                <w:t xml:space="preserve">Hospital and Related Care</w:t>
              </w:r>
            </w:hyperlink>
          </w:p>
          <w:p>
            <w:pPr>
              <w:spacing w:before="0" w:after="0"/>
            </w:pPr>
            <w:r>
              <w:rPr>
                <w:rStyle w:val="row-content"/>
                <w:color w:val="244061"/>
              </w:rPr>
              <w:t xml:space="preserve">       </w:t>
            </w:r>
            <w:hyperlink w:history="true" r:id="R66f73e5b1a8047c6">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8acb5b7fab1f4366">
              <w:r>
                <w:rPr>
                  <w:rStyle w:val="Hyperlink"/>
                  <w:color w:val="244061"/>
                </w:rPr>
                <w:t xml:space="preserve">National Health Performance Authority (retired)</w:t>
              </w:r>
            </w:hyperlink>
            <w:r>
              <w:rPr>
                <w:rStyle w:val="row-content"/>
                <w:color w:val="244061"/>
              </w:rPr>
              <w:t xml:space="preserve">, Retired 01/07/2016</w:t>
            </w:r>
          </w:p>
          <w:p>
            <w:r>
              <w:br/>
            </w:r>
            <w:hyperlink w:history="true" r:id="R3acbe0c2c84a486f">
              <w:r>
                <w:rPr>
                  <w:rStyle w:val="Hyperlink"/>
                </w:rPr>
                <w:t xml:space="preserve">Patient Experience</w:t>
              </w:r>
            </w:hyperlink>
          </w:p>
          <w:p>
            <w:pPr>
              <w:spacing w:before="0" w:after="0"/>
            </w:pPr>
            <w:r>
              <w:rPr>
                <w:rStyle w:val="row-content"/>
                <w:color w:val="244061"/>
              </w:rPr>
              <w:t xml:space="preserve">       </w:t>
            </w:r>
            <w:hyperlink w:history="true" r:id="R6757279fc6014723">
              <w:r>
                <w:rPr>
                  <w:rStyle w:val="Hyperlink"/>
                  <w:color w:val="244061"/>
                </w:rPr>
                <w:t xml:space="preserve">Health</w:t>
              </w:r>
            </w:hyperlink>
            <w:r>
              <w:rPr>
                <w:rStyle w:val="row-content"/>
                <w:color w:val="244061"/>
              </w:rPr>
              <w:t xml:space="preserve">, Standard 07/07/2010</w:t>
            </w:r>
          </w:p>
          <w:p>
            <w:r>
              <w:br/>
            </w:r>
            <w:hyperlink w:history="true" r:id="R9b09c6f388104d39">
              <w:r>
                <w:rPr>
                  <w:rStyle w:val="Hyperlink"/>
                </w:rPr>
                <w:t xml:space="preserve">Prevention</w:t>
              </w:r>
            </w:hyperlink>
          </w:p>
          <w:p>
            <w:pPr>
              <w:spacing w:before="0" w:after="0"/>
            </w:pPr>
            <w:r>
              <w:rPr>
                <w:rStyle w:val="row-content"/>
                <w:color w:val="244061"/>
              </w:rPr>
              <w:t xml:space="preserve">       </w:t>
            </w:r>
            <w:hyperlink w:history="true" r:id="R260a31d827ea41fc">
              <w:r>
                <w:rPr>
                  <w:rStyle w:val="Hyperlink"/>
                  <w:color w:val="244061"/>
                </w:rPr>
                <w:t xml:space="preserve">Health</w:t>
              </w:r>
            </w:hyperlink>
            <w:r>
              <w:rPr>
                <w:rStyle w:val="row-content"/>
                <w:color w:val="244061"/>
              </w:rPr>
              <w:t xml:space="preserve">, Standard 07/07/2010</w:t>
            </w:r>
          </w:p>
          <w:p>
            <w:r>
              <w:br/>
            </w:r>
            <w:hyperlink w:history="true" r:id="R0ba9d72e71404054">
              <w:r>
                <w:rPr>
                  <w:rStyle w:val="Hyperlink"/>
                </w:rPr>
                <w:t xml:space="preserve">Primary and Community Health</w:t>
              </w:r>
            </w:hyperlink>
          </w:p>
          <w:p>
            <w:pPr>
              <w:spacing w:before="0" w:after="0"/>
            </w:pPr>
            <w:r>
              <w:rPr>
                <w:rStyle w:val="row-content"/>
                <w:color w:val="244061"/>
              </w:rPr>
              <w:t xml:space="preserve">       </w:t>
            </w:r>
            <w:hyperlink w:history="true" r:id="R25f6c4e71a7e4a9c">
              <w:r>
                <w:rPr>
                  <w:rStyle w:val="Hyperlink"/>
                  <w:color w:val="244061"/>
                </w:rPr>
                <w:t xml:space="preserve">Health</w:t>
              </w:r>
            </w:hyperlink>
            <w:r>
              <w:rPr>
                <w:rStyle w:val="row-content"/>
                <w:color w:val="244061"/>
              </w:rPr>
              <w:t xml:space="preserve">, Standard 07/07/2010</w:t>
            </w:r>
          </w:p>
          <w:p>
            <w:r>
              <w:br/>
            </w:r>
            <w:hyperlink w:history="true" r:id="R0b2d0b891a674ee1">
              <w:r>
                <w:rPr>
                  <w:rStyle w:val="Hyperlink"/>
                </w:rPr>
                <w:t xml:space="preserve">Social Inclusion and Indigenous Health</w:t>
              </w:r>
            </w:hyperlink>
          </w:p>
          <w:p>
            <w:pPr>
              <w:spacing w:before="0" w:after="0"/>
            </w:pPr>
            <w:r>
              <w:rPr>
                <w:rStyle w:val="row-content"/>
                <w:color w:val="244061"/>
              </w:rPr>
              <w:t xml:space="preserve">       </w:t>
            </w:r>
            <w:hyperlink w:history="true" r:id="Rff45a895264d4bdd">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a04421ec46cf400f">
              <w:r>
                <w:rPr>
                  <w:rStyle w:val="Hyperlink"/>
                  <w:color w:val="244061"/>
                </w:rPr>
                <w:t xml:space="preserve">Indigenous</w:t>
              </w:r>
            </w:hyperlink>
            <w:r>
              <w:rPr>
                <w:rStyle w:val="row-content"/>
                <w:color w:val="244061"/>
              </w:rPr>
              <w:t xml:space="preserve">, Standard 11/09/2012</w:t>
            </w:r>
          </w:p>
          <w:p>
            <w:r>
              <w:br/>
            </w:r>
            <w:hyperlink w:history="true" r:id="R0a1017f352434fbc">
              <w:r>
                <w:rPr>
                  <w:rStyle w:val="Hyperlink"/>
                </w:rPr>
                <w:t xml:space="preserve">Sustainability</w:t>
              </w:r>
            </w:hyperlink>
          </w:p>
          <w:p>
            <w:pPr>
              <w:spacing w:before="0" w:after="0"/>
            </w:pPr>
            <w:r>
              <w:rPr>
                <w:rStyle w:val="row-content"/>
                <w:color w:val="244061"/>
              </w:rPr>
              <w:t xml:space="preserve">       </w:t>
            </w:r>
            <w:hyperlink w:history="true" r:id="R160b390ac7c54a1f">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5501a407323241d6">
              <w:r>
                <w:rPr>
                  <w:rStyle w:val="Hyperlink"/>
                </w:rPr>
                <w:t xml:space="preserve">National Healthcare Agreement: P01-Proportion of babies born with low birth weight, 2010</w:t>
              </w:r>
            </w:hyperlink>
          </w:p>
          <w:p>
            <w:pPr>
              <w:spacing w:before="0" w:after="0"/>
            </w:pPr>
            <w:r>
              <w:rPr>
                <w:rStyle w:val="row-content"/>
                <w:color w:val="244061"/>
              </w:rPr>
              <w:t xml:space="preserve">       </w:t>
            </w:r>
            <w:hyperlink w:history="true" r:id="R330b174be4524db8">
              <w:r>
                <w:rPr>
                  <w:rStyle w:val="Hyperlink"/>
                  <w:color w:val="244061"/>
                </w:rPr>
                <w:t xml:space="preserve">Health</w:t>
              </w:r>
            </w:hyperlink>
            <w:r>
              <w:rPr>
                <w:rStyle w:val="row-content"/>
                <w:color w:val="244061"/>
              </w:rPr>
              <w:t xml:space="preserve">, Superseded 08/06/2011</w:t>
            </w:r>
          </w:p>
          <w:p>
            <w:r>
              <w:br/>
            </w:r>
            <w:hyperlink w:history="true" r:id="Rb2fdf65d2b514a57">
              <w:r>
                <w:rPr>
                  <w:rStyle w:val="Hyperlink"/>
                </w:rPr>
                <w:t xml:space="preserve">National Healthcare Agreement: P02-Incidence of sexually transmitted infections and blood-borne viruses, 2010</w:t>
              </w:r>
            </w:hyperlink>
          </w:p>
          <w:p>
            <w:pPr>
              <w:spacing w:before="0" w:after="0"/>
            </w:pPr>
            <w:r>
              <w:rPr>
                <w:rStyle w:val="row-content"/>
                <w:color w:val="244061"/>
              </w:rPr>
              <w:t xml:space="preserve">       </w:t>
            </w:r>
            <w:hyperlink w:history="true" r:id="R70fda80445904552">
              <w:r>
                <w:rPr>
                  <w:rStyle w:val="Hyperlink"/>
                  <w:color w:val="244061"/>
                </w:rPr>
                <w:t xml:space="preserve">Health</w:t>
              </w:r>
            </w:hyperlink>
            <w:r>
              <w:rPr>
                <w:rStyle w:val="row-content"/>
                <w:color w:val="244061"/>
              </w:rPr>
              <w:t xml:space="preserve">, Superseded 08/06/2011</w:t>
            </w:r>
          </w:p>
          <w:p>
            <w:r>
              <w:br/>
            </w:r>
            <w:hyperlink w:history="true" r:id="Rd328752c8eae474d">
              <w:r>
                <w:rPr>
                  <w:rStyle w:val="Hyperlink"/>
                </w:rPr>
                <w:t xml:space="preserve">National Healthcare Agreement: P03-Incidence of end-stage kidney disease, 2010</w:t>
              </w:r>
            </w:hyperlink>
          </w:p>
          <w:p>
            <w:pPr>
              <w:spacing w:before="0" w:after="0"/>
            </w:pPr>
            <w:r>
              <w:rPr>
                <w:rStyle w:val="row-content"/>
                <w:color w:val="244061"/>
              </w:rPr>
              <w:t xml:space="preserve">       </w:t>
            </w:r>
            <w:hyperlink w:history="true" r:id="R62fcec517fe04220">
              <w:r>
                <w:rPr>
                  <w:rStyle w:val="Hyperlink"/>
                  <w:color w:val="244061"/>
                </w:rPr>
                <w:t xml:space="preserve">Health</w:t>
              </w:r>
            </w:hyperlink>
            <w:r>
              <w:rPr>
                <w:rStyle w:val="row-content"/>
                <w:color w:val="244061"/>
              </w:rPr>
              <w:t xml:space="preserve">, Superseded 08/06/2011</w:t>
            </w:r>
          </w:p>
          <w:p>
            <w:r>
              <w:br/>
            </w:r>
            <w:hyperlink w:history="true" r:id="R16c286985387453d">
              <w:r>
                <w:rPr>
                  <w:rStyle w:val="Hyperlink"/>
                </w:rPr>
                <w:t xml:space="preserve">National Healthcare Agreement: P04-Incidence of selected cancers, 2010</w:t>
              </w:r>
            </w:hyperlink>
          </w:p>
          <w:p>
            <w:pPr>
              <w:spacing w:before="0" w:after="0"/>
            </w:pPr>
            <w:r>
              <w:rPr>
                <w:rStyle w:val="row-content"/>
                <w:color w:val="244061"/>
              </w:rPr>
              <w:t xml:space="preserve">       </w:t>
            </w:r>
            <w:hyperlink w:history="true" r:id="R5235fb3500c845d7">
              <w:r>
                <w:rPr>
                  <w:rStyle w:val="Hyperlink"/>
                  <w:color w:val="244061"/>
                </w:rPr>
                <w:t xml:space="preserve">Health</w:t>
              </w:r>
            </w:hyperlink>
            <w:r>
              <w:rPr>
                <w:rStyle w:val="row-content"/>
                <w:color w:val="244061"/>
              </w:rPr>
              <w:t xml:space="preserve">, Superseded 08/06/2011</w:t>
            </w:r>
          </w:p>
          <w:p>
            <w:r>
              <w:br/>
            </w:r>
            <w:hyperlink w:history="true" r:id="R9b49379f0cf243ac">
              <w:r>
                <w:rPr>
                  <w:rStyle w:val="Hyperlink"/>
                </w:rPr>
                <w:t xml:space="preserve">National Healthcare Agreement: P05-Proportion of persons obese, 2010</w:t>
              </w:r>
            </w:hyperlink>
          </w:p>
          <w:p>
            <w:pPr>
              <w:spacing w:before="0" w:after="0"/>
            </w:pPr>
            <w:r>
              <w:rPr>
                <w:rStyle w:val="row-content"/>
                <w:color w:val="244061"/>
              </w:rPr>
              <w:t xml:space="preserve">       </w:t>
            </w:r>
            <w:hyperlink w:history="true" r:id="Ra16e0ff14c154770">
              <w:r>
                <w:rPr>
                  <w:rStyle w:val="Hyperlink"/>
                  <w:color w:val="244061"/>
                </w:rPr>
                <w:t xml:space="preserve">Health</w:t>
              </w:r>
            </w:hyperlink>
            <w:r>
              <w:rPr>
                <w:rStyle w:val="row-content"/>
                <w:color w:val="244061"/>
              </w:rPr>
              <w:t xml:space="preserve">, Superseded 08/06/2011</w:t>
            </w:r>
          </w:p>
          <w:p>
            <w:r>
              <w:br/>
            </w:r>
            <w:hyperlink w:history="true" r:id="R5a39c8654bb44971">
              <w:r>
                <w:rPr>
                  <w:rStyle w:val="Hyperlink"/>
                </w:rPr>
                <w:t xml:space="preserve">National Healthcare Agreement: P06-Proportion of adults who are daily smokers, 2010</w:t>
              </w:r>
            </w:hyperlink>
          </w:p>
          <w:p>
            <w:pPr>
              <w:spacing w:before="0" w:after="0"/>
            </w:pPr>
            <w:r>
              <w:rPr>
                <w:rStyle w:val="row-content"/>
                <w:color w:val="244061"/>
              </w:rPr>
              <w:t xml:space="preserve">       </w:t>
            </w:r>
            <w:hyperlink w:history="true" r:id="R4b90e85cd70f40bd">
              <w:r>
                <w:rPr>
                  <w:rStyle w:val="Hyperlink"/>
                  <w:color w:val="244061"/>
                </w:rPr>
                <w:t xml:space="preserve">Health</w:t>
              </w:r>
            </w:hyperlink>
            <w:r>
              <w:rPr>
                <w:rStyle w:val="row-content"/>
                <w:color w:val="244061"/>
              </w:rPr>
              <w:t xml:space="preserve">, Superseded 08/06/2011</w:t>
            </w:r>
          </w:p>
          <w:p>
            <w:r>
              <w:br/>
            </w:r>
            <w:hyperlink w:history="true" r:id="Ra30015d137dd4096">
              <w:r>
                <w:rPr>
                  <w:rStyle w:val="Hyperlink"/>
                </w:rPr>
                <w:t xml:space="preserve">National Healthcare Agreement: P07-Proportion of adults at risk of long-term harm from alcohol, 2010</w:t>
              </w:r>
            </w:hyperlink>
          </w:p>
          <w:p>
            <w:pPr>
              <w:spacing w:before="0" w:after="0"/>
            </w:pPr>
            <w:r>
              <w:rPr>
                <w:rStyle w:val="row-content"/>
                <w:color w:val="244061"/>
              </w:rPr>
              <w:t xml:space="preserve">       </w:t>
            </w:r>
            <w:hyperlink w:history="true" r:id="R0303f3943adf4cdb">
              <w:r>
                <w:rPr>
                  <w:rStyle w:val="Hyperlink"/>
                  <w:color w:val="244061"/>
                </w:rPr>
                <w:t xml:space="preserve">Health</w:t>
              </w:r>
            </w:hyperlink>
            <w:r>
              <w:rPr>
                <w:rStyle w:val="row-content"/>
                <w:color w:val="244061"/>
              </w:rPr>
              <w:t xml:space="preserve">, Superseded 08/06/2011</w:t>
            </w:r>
          </w:p>
          <w:p>
            <w:r>
              <w:br/>
            </w:r>
            <w:hyperlink w:history="true" r:id="R1c73acab9d5b49f7">
              <w:r>
                <w:rPr>
                  <w:rStyle w:val="Hyperlink"/>
                </w:rPr>
                <w:t xml:space="preserve">National Healthcare Agreement: P08-Proportion of men reporting unprotected anal intercourse with casual partners, 2010</w:t>
              </w:r>
            </w:hyperlink>
          </w:p>
          <w:p>
            <w:pPr>
              <w:spacing w:before="0" w:after="0"/>
            </w:pPr>
            <w:r>
              <w:rPr>
                <w:rStyle w:val="row-content"/>
                <w:color w:val="244061"/>
              </w:rPr>
              <w:t xml:space="preserve">       </w:t>
            </w:r>
            <w:hyperlink w:history="true" r:id="R792f337954c04fee">
              <w:r>
                <w:rPr>
                  <w:rStyle w:val="Hyperlink"/>
                  <w:color w:val="244061"/>
                </w:rPr>
                <w:t xml:space="preserve">Health</w:t>
              </w:r>
            </w:hyperlink>
            <w:r>
              <w:rPr>
                <w:rStyle w:val="row-content"/>
                <w:color w:val="244061"/>
              </w:rPr>
              <w:t xml:space="preserve">, Superseded 08/06/2011</w:t>
            </w:r>
          </w:p>
          <w:p>
            <w:r>
              <w:br/>
            </w:r>
            <w:hyperlink w:history="true" r:id="Rea4669714e924618">
              <w:r>
                <w:rPr>
                  <w:rStyle w:val="Hyperlink"/>
                </w:rPr>
                <w:t xml:space="preserve">National Healthcare Agreement: P09-Immunisation rates for vaccines in the national schedule, 2010</w:t>
              </w:r>
            </w:hyperlink>
          </w:p>
          <w:p>
            <w:pPr>
              <w:spacing w:before="0" w:after="0"/>
            </w:pPr>
            <w:r>
              <w:rPr>
                <w:rStyle w:val="row-content"/>
                <w:color w:val="244061"/>
              </w:rPr>
              <w:t xml:space="preserve">       </w:t>
            </w:r>
            <w:hyperlink w:history="true" r:id="R07eba1febadb4578">
              <w:r>
                <w:rPr>
                  <w:rStyle w:val="Hyperlink"/>
                  <w:color w:val="244061"/>
                </w:rPr>
                <w:t xml:space="preserve">Health</w:t>
              </w:r>
            </w:hyperlink>
            <w:r>
              <w:rPr>
                <w:rStyle w:val="row-content"/>
                <w:color w:val="244061"/>
              </w:rPr>
              <w:t xml:space="preserve">, Superseded 08/06/2011</w:t>
            </w:r>
          </w:p>
          <w:p>
            <w:r>
              <w:br/>
            </w:r>
            <w:hyperlink w:history="true" r:id="Rb6c070d4e8f84f37">
              <w:r>
                <w:rPr>
                  <w:rStyle w:val="Hyperlink"/>
                </w:rPr>
                <w:t xml:space="preserve">National Healthcare Agreement: P10-Breast cancer screening rates, 2010</w:t>
              </w:r>
            </w:hyperlink>
          </w:p>
          <w:p>
            <w:pPr>
              <w:spacing w:before="0" w:after="0"/>
            </w:pPr>
            <w:r>
              <w:rPr>
                <w:rStyle w:val="row-content"/>
                <w:color w:val="244061"/>
              </w:rPr>
              <w:t xml:space="preserve">       </w:t>
            </w:r>
            <w:hyperlink w:history="true" r:id="R2cbd95155e924d3b">
              <w:r>
                <w:rPr>
                  <w:rStyle w:val="Hyperlink"/>
                  <w:color w:val="244061"/>
                </w:rPr>
                <w:t xml:space="preserve">Health</w:t>
              </w:r>
            </w:hyperlink>
            <w:r>
              <w:rPr>
                <w:rStyle w:val="row-content"/>
                <w:color w:val="244061"/>
              </w:rPr>
              <w:t xml:space="preserve">, Superseded 08/06/2011</w:t>
            </w:r>
          </w:p>
          <w:p>
            <w:r>
              <w:br/>
            </w:r>
            <w:hyperlink w:history="true" r:id="R47a8d31cfef6400c">
              <w:r>
                <w:rPr>
                  <w:rStyle w:val="Hyperlink"/>
                </w:rPr>
                <w:t xml:space="preserve">National Healthcare Agreement: P11-Cervical screening rates, 2010</w:t>
              </w:r>
            </w:hyperlink>
          </w:p>
          <w:p>
            <w:pPr>
              <w:spacing w:before="0" w:after="0"/>
            </w:pPr>
            <w:r>
              <w:rPr>
                <w:rStyle w:val="row-content"/>
                <w:color w:val="244061"/>
              </w:rPr>
              <w:t xml:space="preserve">       </w:t>
            </w:r>
            <w:hyperlink w:history="true" r:id="R55cc80692c4b4c05">
              <w:r>
                <w:rPr>
                  <w:rStyle w:val="Hyperlink"/>
                  <w:color w:val="244061"/>
                </w:rPr>
                <w:t xml:space="preserve">Health</w:t>
              </w:r>
            </w:hyperlink>
            <w:r>
              <w:rPr>
                <w:rStyle w:val="row-content"/>
                <w:color w:val="244061"/>
              </w:rPr>
              <w:t xml:space="preserve">, Superseded 08/06/2011</w:t>
            </w:r>
          </w:p>
          <w:p>
            <w:r>
              <w:br/>
            </w:r>
            <w:hyperlink w:history="true" r:id="R0dfbd984357942f7">
              <w:r>
                <w:rPr>
                  <w:rStyle w:val="Hyperlink"/>
                </w:rPr>
                <w:t xml:space="preserve">National Healthcare Agreement: P12-Bowel cancer screening rates, 2010</w:t>
              </w:r>
            </w:hyperlink>
          </w:p>
          <w:p>
            <w:pPr>
              <w:spacing w:before="0" w:after="0"/>
            </w:pPr>
            <w:r>
              <w:rPr>
                <w:rStyle w:val="row-content"/>
                <w:color w:val="244061"/>
              </w:rPr>
              <w:t xml:space="preserve">       </w:t>
            </w:r>
            <w:hyperlink w:history="true" r:id="R5a1afd3ee0414023">
              <w:r>
                <w:rPr>
                  <w:rStyle w:val="Hyperlink"/>
                  <w:color w:val="244061"/>
                </w:rPr>
                <w:t xml:space="preserve">Health</w:t>
              </w:r>
            </w:hyperlink>
            <w:r>
              <w:rPr>
                <w:rStyle w:val="row-content"/>
                <w:color w:val="244061"/>
              </w:rPr>
              <w:t xml:space="preserve">, Superseded 08/06/2011</w:t>
            </w:r>
          </w:p>
          <w:p>
            <w:r>
              <w:br/>
            </w:r>
            <w:hyperlink w:history="true" r:id="Rdb3b2136d6434b7b">
              <w:r>
                <w:rPr>
                  <w:rStyle w:val="Hyperlink"/>
                </w:rPr>
                <w:t xml:space="preserve">National Healthcare Agreement: P13-Proportion of children with 4th year developmental health check, 2010</w:t>
              </w:r>
            </w:hyperlink>
          </w:p>
          <w:p>
            <w:pPr>
              <w:spacing w:before="0" w:after="0"/>
            </w:pPr>
            <w:r>
              <w:rPr>
                <w:rStyle w:val="row-content"/>
                <w:color w:val="244061"/>
              </w:rPr>
              <w:t xml:space="preserve">       </w:t>
            </w:r>
            <w:hyperlink w:history="true" r:id="R49132334c25f4018">
              <w:r>
                <w:rPr>
                  <w:rStyle w:val="Hyperlink"/>
                  <w:color w:val="244061"/>
                </w:rPr>
                <w:t xml:space="preserve">Health</w:t>
              </w:r>
            </w:hyperlink>
            <w:r>
              <w:rPr>
                <w:rStyle w:val="row-content"/>
                <w:color w:val="244061"/>
              </w:rPr>
              <w:t xml:space="preserve">, Superseded 08/06/2011</w:t>
            </w:r>
          </w:p>
          <w:p>
            <w:r>
              <w:br/>
            </w:r>
            <w:hyperlink w:history="true" r:id="R88f0f105cdac4b62">
              <w:r>
                <w:rPr>
                  <w:rStyle w:val="Hyperlink"/>
                </w:rPr>
                <w:t xml:space="preserve">National Healthcare Agreement: P14-Waiting times for GP's, 2010</w:t>
              </w:r>
            </w:hyperlink>
          </w:p>
          <w:p>
            <w:pPr>
              <w:spacing w:before="0" w:after="0"/>
            </w:pPr>
            <w:r>
              <w:rPr>
                <w:rStyle w:val="row-content"/>
                <w:color w:val="244061"/>
              </w:rPr>
              <w:t xml:space="preserve">       </w:t>
            </w:r>
            <w:hyperlink w:history="true" r:id="R7e241c5011534e21">
              <w:r>
                <w:rPr>
                  <w:rStyle w:val="Hyperlink"/>
                  <w:color w:val="244061"/>
                </w:rPr>
                <w:t xml:space="preserve">Health</w:t>
              </w:r>
            </w:hyperlink>
            <w:r>
              <w:rPr>
                <w:rStyle w:val="row-content"/>
                <w:color w:val="244061"/>
              </w:rPr>
              <w:t xml:space="preserve">, Superseded 08/06/2011</w:t>
            </w:r>
          </w:p>
          <w:p>
            <w:r>
              <w:br/>
            </w:r>
            <w:hyperlink w:history="true" r:id="R238c77659392490b">
              <w:r>
                <w:rPr>
                  <w:rStyle w:val="Hyperlink"/>
                </w:rPr>
                <w:t xml:space="preserve">National Healthcare Agreement: P15-Waiting times for public dentistry, 2010</w:t>
              </w:r>
            </w:hyperlink>
          </w:p>
          <w:p>
            <w:pPr>
              <w:spacing w:before="0" w:after="0"/>
            </w:pPr>
            <w:r>
              <w:rPr>
                <w:rStyle w:val="row-content"/>
                <w:color w:val="244061"/>
              </w:rPr>
              <w:t xml:space="preserve">       </w:t>
            </w:r>
            <w:hyperlink w:history="true" r:id="R4a45bc71a914405d">
              <w:r>
                <w:rPr>
                  <w:rStyle w:val="Hyperlink"/>
                  <w:color w:val="244061"/>
                </w:rPr>
                <w:t xml:space="preserve">Health</w:t>
              </w:r>
            </w:hyperlink>
            <w:r>
              <w:rPr>
                <w:rStyle w:val="row-content"/>
                <w:color w:val="244061"/>
              </w:rPr>
              <w:t xml:space="preserve">, Superseded 08/06/2011</w:t>
            </w:r>
          </w:p>
          <w:p>
            <w:r>
              <w:br/>
            </w:r>
            <w:hyperlink w:history="true" r:id="R0d659eb897914b4f">
              <w:r>
                <w:rPr>
                  <w:rStyle w:val="Hyperlink"/>
                </w:rPr>
                <w:t xml:space="preserve">National Healthcare Agreement: P16-People deferring recommended treatment due to financial barriers, 2010</w:t>
              </w:r>
            </w:hyperlink>
          </w:p>
          <w:p>
            <w:pPr>
              <w:spacing w:before="0" w:after="0"/>
            </w:pPr>
            <w:r>
              <w:rPr>
                <w:rStyle w:val="row-content"/>
                <w:color w:val="244061"/>
              </w:rPr>
              <w:t xml:space="preserve">       </w:t>
            </w:r>
            <w:hyperlink w:history="true" r:id="Rbe3be300c16f4c34">
              <w:r>
                <w:rPr>
                  <w:rStyle w:val="Hyperlink"/>
                  <w:color w:val="244061"/>
                </w:rPr>
                <w:t xml:space="preserve">Health</w:t>
              </w:r>
            </w:hyperlink>
            <w:r>
              <w:rPr>
                <w:rStyle w:val="row-content"/>
                <w:color w:val="244061"/>
              </w:rPr>
              <w:t xml:space="preserve">, Superseded 08/06/2011</w:t>
            </w:r>
          </w:p>
          <w:p>
            <w:r>
              <w:br/>
            </w:r>
            <w:hyperlink w:history="true" r:id="R49a9cdcf04d84ced">
              <w:r>
                <w:rPr>
                  <w:rStyle w:val="Hyperlink"/>
                </w:rPr>
                <w:t xml:space="preserve">National Healthcare Agreement: P17-Proportion of diabetics with HbA1c below 7%, 2010</w:t>
              </w:r>
            </w:hyperlink>
          </w:p>
          <w:p>
            <w:pPr>
              <w:spacing w:before="0" w:after="0"/>
            </w:pPr>
            <w:r>
              <w:rPr>
                <w:rStyle w:val="row-content"/>
                <w:color w:val="244061"/>
              </w:rPr>
              <w:t xml:space="preserve">       </w:t>
            </w:r>
            <w:hyperlink w:history="true" r:id="R6d174407f34a49a9">
              <w:r>
                <w:rPr>
                  <w:rStyle w:val="Hyperlink"/>
                  <w:color w:val="244061"/>
                </w:rPr>
                <w:t xml:space="preserve">Health</w:t>
              </w:r>
            </w:hyperlink>
            <w:r>
              <w:rPr>
                <w:rStyle w:val="row-content"/>
                <w:color w:val="244061"/>
              </w:rPr>
              <w:t xml:space="preserve">, Superseded 08/06/2011</w:t>
            </w:r>
          </w:p>
          <w:p>
            <w:r>
              <w:br/>
            </w:r>
            <w:hyperlink w:history="true" r:id="R97a7584a6836443d">
              <w:r>
                <w:rPr>
                  <w:rStyle w:val="Hyperlink"/>
                </w:rPr>
                <w:t xml:space="preserve">National Healthcare Agreement: P18-Life expectancy, 2010</w:t>
              </w:r>
            </w:hyperlink>
          </w:p>
          <w:p>
            <w:pPr>
              <w:spacing w:before="0" w:after="0"/>
            </w:pPr>
            <w:r>
              <w:rPr>
                <w:rStyle w:val="row-content"/>
                <w:color w:val="244061"/>
              </w:rPr>
              <w:t xml:space="preserve">       </w:t>
            </w:r>
            <w:hyperlink w:history="true" r:id="R538cda328c434499">
              <w:r>
                <w:rPr>
                  <w:rStyle w:val="Hyperlink"/>
                  <w:color w:val="244061"/>
                </w:rPr>
                <w:t xml:space="preserve">Health</w:t>
              </w:r>
            </w:hyperlink>
            <w:r>
              <w:rPr>
                <w:rStyle w:val="row-content"/>
                <w:color w:val="244061"/>
              </w:rPr>
              <w:t xml:space="preserve">, Superseded 08/06/2011</w:t>
            </w:r>
          </w:p>
          <w:p>
            <w:r>
              <w:br/>
            </w:r>
            <w:hyperlink w:history="true" r:id="R12dd89e191474efd">
              <w:r>
                <w:rPr>
                  <w:rStyle w:val="Hyperlink"/>
                </w:rPr>
                <w:t xml:space="preserve">National Healthcare Agreement: P19-Infant/young child mortality rate, 2010</w:t>
              </w:r>
            </w:hyperlink>
          </w:p>
          <w:p>
            <w:pPr>
              <w:spacing w:before="0" w:after="0"/>
            </w:pPr>
            <w:r>
              <w:rPr>
                <w:rStyle w:val="row-content"/>
                <w:color w:val="244061"/>
              </w:rPr>
              <w:t xml:space="preserve">       </w:t>
            </w:r>
            <w:hyperlink w:history="true" r:id="Rd439282b6b1f43bf">
              <w:r>
                <w:rPr>
                  <w:rStyle w:val="Hyperlink"/>
                  <w:color w:val="244061"/>
                </w:rPr>
                <w:t xml:space="preserve">Health</w:t>
              </w:r>
            </w:hyperlink>
            <w:r>
              <w:rPr>
                <w:rStyle w:val="row-content"/>
                <w:color w:val="244061"/>
              </w:rPr>
              <w:t xml:space="preserve">, Superseded 08/06/2011</w:t>
            </w:r>
          </w:p>
          <w:p>
            <w:r>
              <w:br/>
            </w:r>
            <w:hyperlink w:history="true" r:id="R1742f61f45fb4844">
              <w:r>
                <w:rPr>
                  <w:rStyle w:val="Hyperlink"/>
                </w:rPr>
                <w:t xml:space="preserve">National Healthcare Agreement: P20-Potentially avoidable deaths, 2010</w:t>
              </w:r>
            </w:hyperlink>
          </w:p>
          <w:p>
            <w:pPr>
              <w:spacing w:before="0" w:after="0"/>
            </w:pPr>
            <w:r>
              <w:rPr>
                <w:rStyle w:val="row-content"/>
                <w:color w:val="244061"/>
              </w:rPr>
              <w:t xml:space="preserve">       </w:t>
            </w:r>
            <w:hyperlink w:history="true" r:id="R9967a654ccbd49ab">
              <w:r>
                <w:rPr>
                  <w:rStyle w:val="Hyperlink"/>
                  <w:color w:val="244061"/>
                </w:rPr>
                <w:t xml:space="preserve">Health</w:t>
              </w:r>
            </w:hyperlink>
            <w:r>
              <w:rPr>
                <w:rStyle w:val="row-content"/>
                <w:color w:val="244061"/>
              </w:rPr>
              <w:t xml:space="preserve">, Superseded 08/06/2011</w:t>
            </w:r>
          </w:p>
          <w:p>
            <w:r>
              <w:br/>
            </w:r>
            <w:hyperlink w:history="true" r:id="R6a26301fba3d4bc0">
              <w:r>
                <w:rPr>
                  <w:rStyle w:val="Hyperlink"/>
                </w:rPr>
                <w:t xml:space="preserve">National Healthcare Agreement: P21-Treatment rates for mental illness, 2010</w:t>
              </w:r>
            </w:hyperlink>
          </w:p>
          <w:p>
            <w:pPr>
              <w:spacing w:before="0" w:after="0"/>
            </w:pPr>
            <w:r>
              <w:rPr>
                <w:rStyle w:val="row-content"/>
                <w:color w:val="244061"/>
              </w:rPr>
              <w:t xml:space="preserve">       </w:t>
            </w:r>
            <w:hyperlink w:history="true" r:id="R2e3c949d688545f1">
              <w:r>
                <w:rPr>
                  <w:rStyle w:val="Hyperlink"/>
                  <w:color w:val="244061"/>
                </w:rPr>
                <w:t xml:space="preserve">Health</w:t>
              </w:r>
            </w:hyperlink>
            <w:r>
              <w:rPr>
                <w:rStyle w:val="row-content"/>
                <w:color w:val="244061"/>
              </w:rPr>
              <w:t xml:space="preserve">, Superseded 08/06/2011</w:t>
            </w:r>
          </w:p>
          <w:p>
            <w:r>
              <w:br/>
            </w:r>
            <w:hyperlink w:history="true" r:id="Rbd4f21d0e88b4009">
              <w:r>
                <w:rPr>
                  <w:rStyle w:val="Hyperlink"/>
                </w:rPr>
                <w:t xml:space="preserve">National Healthcare Agreement: P22-Selected potentially preventable hospitalisations, 2010</w:t>
              </w:r>
            </w:hyperlink>
          </w:p>
          <w:p>
            <w:pPr>
              <w:spacing w:before="0" w:after="0"/>
            </w:pPr>
            <w:r>
              <w:rPr>
                <w:rStyle w:val="row-content"/>
                <w:color w:val="244061"/>
              </w:rPr>
              <w:t xml:space="preserve">       </w:t>
            </w:r>
            <w:hyperlink w:history="true" r:id="Rb7d19210031543db">
              <w:r>
                <w:rPr>
                  <w:rStyle w:val="Hyperlink"/>
                  <w:color w:val="244061"/>
                </w:rPr>
                <w:t xml:space="preserve">Health</w:t>
              </w:r>
            </w:hyperlink>
            <w:r>
              <w:rPr>
                <w:rStyle w:val="row-content"/>
                <w:color w:val="244061"/>
              </w:rPr>
              <w:t xml:space="preserve">, Superseded 08/06/2011</w:t>
            </w:r>
          </w:p>
          <w:p>
            <w:r>
              <w:br/>
            </w:r>
            <w:hyperlink w:history="true" r:id="R7c176d6bf8924897">
              <w:r>
                <w:rPr>
                  <w:rStyle w:val="Hyperlink"/>
                </w:rPr>
                <w:t xml:space="preserve">National Healthcare Agreement: P23-Selected potentially avoidable GP-type presentations to emergency departments, 2010</w:t>
              </w:r>
            </w:hyperlink>
          </w:p>
          <w:p>
            <w:pPr>
              <w:spacing w:before="0" w:after="0"/>
            </w:pPr>
            <w:r>
              <w:rPr>
                <w:rStyle w:val="row-content"/>
                <w:color w:val="244061"/>
              </w:rPr>
              <w:t xml:space="preserve">       </w:t>
            </w:r>
            <w:hyperlink w:history="true" r:id="R5918e9b0e184480c">
              <w:r>
                <w:rPr>
                  <w:rStyle w:val="Hyperlink"/>
                  <w:color w:val="244061"/>
                </w:rPr>
                <w:t xml:space="preserve">Health</w:t>
              </w:r>
            </w:hyperlink>
            <w:r>
              <w:rPr>
                <w:rStyle w:val="row-content"/>
                <w:color w:val="244061"/>
              </w:rPr>
              <w:t xml:space="preserve">, Superseded 08/06/2011</w:t>
            </w:r>
          </w:p>
          <w:p>
            <w:r>
              <w:br/>
            </w:r>
            <w:hyperlink w:history="true" r:id="R87c1ba6e28af4f38">
              <w:r>
                <w:rPr>
                  <w:rStyle w:val="Hyperlink"/>
                </w:rPr>
                <w:t xml:space="preserve">National Healthcare Agreement: P24-GP-type services, 2010</w:t>
              </w:r>
            </w:hyperlink>
          </w:p>
          <w:p>
            <w:pPr>
              <w:spacing w:before="0" w:after="0"/>
            </w:pPr>
            <w:r>
              <w:rPr>
                <w:rStyle w:val="row-content"/>
                <w:color w:val="244061"/>
              </w:rPr>
              <w:t xml:space="preserve">       </w:t>
            </w:r>
            <w:hyperlink w:history="true" r:id="R6c0239ef46644b63">
              <w:r>
                <w:rPr>
                  <w:rStyle w:val="Hyperlink"/>
                  <w:color w:val="244061"/>
                </w:rPr>
                <w:t xml:space="preserve">Health</w:t>
              </w:r>
            </w:hyperlink>
            <w:r>
              <w:rPr>
                <w:rStyle w:val="row-content"/>
                <w:color w:val="244061"/>
              </w:rPr>
              <w:t xml:space="preserve">, Superseded 08/06/2011</w:t>
            </w:r>
          </w:p>
          <w:p>
            <w:r>
              <w:br/>
            </w:r>
            <w:hyperlink w:history="true" r:id="R6ae4304466c74227">
              <w:r>
                <w:rPr>
                  <w:rStyle w:val="Hyperlink"/>
                </w:rPr>
                <w:t xml:space="preserve">National Healthcare Agreement: P25-Specialist services claimed through Medicare, 2010</w:t>
              </w:r>
            </w:hyperlink>
          </w:p>
          <w:p>
            <w:pPr>
              <w:spacing w:before="0" w:after="0"/>
            </w:pPr>
            <w:r>
              <w:rPr>
                <w:rStyle w:val="row-content"/>
                <w:color w:val="244061"/>
              </w:rPr>
              <w:t xml:space="preserve">       </w:t>
            </w:r>
            <w:hyperlink w:history="true" r:id="R1496e4e469324378">
              <w:r>
                <w:rPr>
                  <w:rStyle w:val="Hyperlink"/>
                  <w:color w:val="244061"/>
                </w:rPr>
                <w:t xml:space="preserve">Health</w:t>
              </w:r>
            </w:hyperlink>
            <w:r>
              <w:rPr>
                <w:rStyle w:val="row-content"/>
                <w:color w:val="244061"/>
              </w:rPr>
              <w:t xml:space="preserve">, Superseded 08/06/2011</w:t>
            </w:r>
          </w:p>
          <w:p>
            <w:r>
              <w:br/>
            </w:r>
            <w:hyperlink w:history="true" r:id="R26bb67d75c8c4490">
              <w:r>
                <w:rPr>
                  <w:rStyle w:val="Hyperlink"/>
                </w:rPr>
                <w:t xml:space="preserve">National Healthcare Agreement: P26-Dental services, 2010</w:t>
              </w:r>
            </w:hyperlink>
          </w:p>
          <w:p>
            <w:pPr>
              <w:spacing w:before="0" w:after="0"/>
            </w:pPr>
            <w:r>
              <w:rPr>
                <w:rStyle w:val="row-content"/>
                <w:color w:val="244061"/>
              </w:rPr>
              <w:t xml:space="preserve">       </w:t>
            </w:r>
            <w:hyperlink w:history="true" r:id="Raf72f860e4334710">
              <w:r>
                <w:rPr>
                  <w:rStyle w:val="Hyperlink"/>
                  <w:color w:val="244061"/>
                </w:rPr>
                <w:t xml:space="preserve">Health</w:t>
              </w:r>
            </w:hyperlink>
            <w:r>
              <w:rPr>
                <w:rStyle w:val="row-content"/>
                <w:color w:val="244061"/>
              </w:rPr>
              <w:t xml:space="preserve">, Superseded 08/06/2011</w:t>
            </w:r>
          </w:p>
          <w:p>
            <w:r>
              <w:br/>
            </w:r>
            <w:hyperlink w:history="true" r:id="R2267fc7c6892466a">
              <w:r>
                <w:rPr>
                  <w:rStyle w:val="Hyperlink"/>
                </w:rPr>
                <w:t xml:space="preserve">National Healthcare Agreement: P27-Optometry services, 2010</w:t>
              </w:r>
            </w:hyperlink>
          </w:p>
          <w:p>
            <w:pPr>
              <w:spacing w:before="0" w:after="0"/>
            </w:pPr>
            <w:r>
              <w:rPr>
                <w:rStyle w:val="row-content"/>
                <w:color w:val="244061"/>
              </w:rPr>
              <w:t xml:space="preserve">       </w:t>
            </w:r>
            <w:hyperlink w:history="true" r:id="R38c14d54b0994032">
              <w:r>
                <w:rPr>
                  <w:rStyle w:val="Hyperlink"/>
                  <w:color w:val="244061"/>
                </w:rPr>
                <w:t xml:space="preserve">Health</w:t>
              </w:r>
            </w:hyperlink>
            <w:r>
              <w:rPr>
                <w:rStyle w:val="row-content"/>
                <w:color w:val="244061"/>
              </w:rPr>
              <w:t xml:space="preserve">, Superseded 08/06/2011</w:t>
            </w:r>
          </w:p>
          <w:p>
            <w:r>
              <w:br/>
            </w:r>
            <w:hyperlink w:history="true" r:id="Re037cbc5ef0f42a1">
              <w:r>
                <w:rPr>
                  <w:rStyle w:val="Hyperlink"/>
                </w:rPr>
                <w:t xml:space="preserve">National Healthcare Agreement: P28-Public sector community mental health services, 2010</w:t>
              </w:r>
            </w:hyperlink>
          </w:p>
          <w:p>
            <w:pPr>
              <w:spacing w:before="0" w:after="0"/>
            </w:pPr>
            <w:r>
              <w:rPr>
                <w:rStyle w:val="row-content"/>
                <w:color w:val="244061"/>
              </w:rPr>
              <w:t xml:space="preserve">       </w:t>
            </w:r>
            <w:hyperlink w:history="true" r:id="R97a1fa15c3334953">
              <w:r>
                <w:rPr>
                  <w:rStyle w:val="Hyperlink"/>
                  <w:color w:val="244061"/>
                </w:rPr>
                <w:t xml:space="preserve">Health</w:t>
              </w:r>
            </w:hyperlink>
            <w:r>
              <w:rPr>
                <w:rStyle w:val="row-content"/>
                <w:color w:val="244061"/>
              </w:rPr>
              <w:t xml:space="preserve">, Superseded 08/06/2011</w:t>
            </w:r>
          </w:p>
          <w:p>
            <w:r>
              <w:br/>
            </w:r>
            <w:hyperlink w:history="true" r:id="R7fffd7ba750248cd">
              <w:r>
                <w:rPr>
                  <w:rStyle w:val="Hyperlink"/>
                </w:rPr>
                <w:t xml:space="preserve">National Healthcare Agreement: P29-Private sector mental health services, 2010</w:t>
              </w:r>
            </w:hyperlink>
          </w:p>
          <w:p>
            <w:pPr>
              <w:spacing w:before="0" w:after="0"/>
            </w:pPr>
            <w:r>
              <w:rPr>
                <w:rStyle w:val="row-content"/>
                <w:color w:val="244061"/>
              </w:rPr>
              <w:t xml:space="preserve">       </w:t>
            </w:r>
            <w:hyperlink w:history="true" r:id="Rffa85c0b442a49d7">
              <w:r>
                <w:rPr>
                  <w:rStyle w:val="Hyperlink"/>
                  <w:color w:val="244061"/>
                </w:rPr>
                <w:t xml:space="preserve">Health</w:t>
              </w:r>
            </w:hyperlink>
            <w:r>
              <w:rPr>
                <w:rStyle w:val="row-content"/>
                <w:color w:val="244061"/>
              </w:rPr>
              <w:t xml:space="preserve">, Superseded 08/06/2011</w:t>
            </w:r>
          </w:p>
          <w:p>
            <w:r>
              <w:br/>
            </w:r>
            <w:hyperlink w:history="true" r:id="R21d235eb99ae48cd">
              <w:r>
                <w:rPr>
                  <w:rStyle w:val="Hyperlink"/>
                </w:rPr>
                <w:t xml:space="preserve">National Healthcare Agreement: P30-Proportion of people with diabetes who have a GP annual cycle of care, 2010</w:t>
              </w:r>
            </w:hyperlink>
          </w:p>
          <w:p>
            <w:pPr>
              <w:spacing w:before="0" w:after="0"/>
            </w:pPr>
            <w:r>
              <w:rPr>
                <w:rStyle w:val="row-content"/>
                <w:color w:val="244061"/>
              </w:rPr>
              <w:t xml:space="preserve">       </w:t>
            </w:r>
            <w:hyperlink w:history="true" r:id="R00eae5268d524e26">
              <w:r>
                <w:rPr>
                  <w:rStyle w:val="Hyperlink"/>
                  <w:color w:val="244061"/>
                </w:rPr>
                <w:t xml:space="preserve">Health</w:t>
              </w:r>
            </w:hyperlink>
            <w:r>
              <w:rPr>
                <w:rStyle w:val="row-content"/>
                <w:color w:val="244061"/>
              </w:rPr>
              <w:t xml:space="preserve">, Superseded 08/06/2011</w:t>
            </w:r>
          </w:p>
          <w:p>
            <w:r>
              <w:br/>
            </w:r>
            <w:hyperlink w:history="true" r:id="R23b323dbd6804d6b">
              <w:r>
                <w:rPr>
                  <w:rStyle w:val="Hyperlink"/>
                </w:rPr>
                <w:t xml:space="preserve">National Healthcare Agreement: P31-Proportion of people with asthma with a written asthma plan, 2010</w:t>
              </w:r>
            </w:hyperlink>
          </w:p>
          <w:p>
            <w:pPr>
              <w:spacing w:before="0" w:after="0"/>
            </w:pPr>
            <w:r>
              <w:rPr>
                <w:rStyle w:val="row-content"/>
                <w:color w:val="244061"/>
              </w:rPr>
              <w:t xml:space="preserve">       </w:t>
            </w:r>
            <w:hyperlink w:history="true" r:id="R578bb559895f4cf0">
              <w:r>
                <w:rPr>
                  <w:rStyle w:val="Hyperlink"/>
                  <w:color w:val="244061"/>
                </w:rPr>
                <w:t xml:space="preserve">Health</w:t>
              </w:r>
            </w:hyperlink>
            <w:r>
              <w:rPr>
                <w:rStyle w:val="row-content"/>
                <w:color w:val="244061"/>
              </w:rPr>
              <w:t xml:space="preserve">, Superseded 08/06/2011</w:t>
            </w:r>
          </w:p>
          <w:p>
            <w:r>
              <w:br/>
            </w:r>
            <w:hyperlink w:history="true" r:id="R8907d45a430d4141">
              <w:r>
                <w:rPr>
                  <w:rStyle w:val="Hyperlink"/>
                </w:rPr>
                <w:t xml:space="preserve">National Healthcare Agreement: P32-Proportion of people with mental illness with GP care plans, 2010</w:t>
              </w:r>
            </w:hyperlink>
          </w:p>
          <w:p>
            <w:pPr>
              <w:spacing w:before="0" w:after="0"/>
            </w:pPr>
            <w:r>
              <w:rPr>
                <w:rStyle w:val="row-content"/>
                <w:color w:val="244061"/>
              </w:rPr>
              <w:t xml:space="preserve">       </w:t>
            </w:r>
            <w:hyperlink w:history="true" r:id="Ra70379bb644940b4">
              <w:r>
                <w:rPr>
                  <w:rStyle w:val="Hyperlink"/>
                  <w:color w:val="244061"/>
                </w:rPr>
                <w:t xml:space="preserve">Health</w:t>
              </w:r>
            </w:hyperlink>
            <w:r>
              <w:rPr>
                <w:rStyle w:val="row-content"/>
                <w:color w:val="244061"/>
              </w:rPr>
              <w:t xml:space="preserve">, Superseded 08/06/2011</w:t>
            </w:r>
          </w:p>
          <w:p>
            <w:r>
              <w:br/>
            </w:r>
            <w:hyperlink w:history="true" r:id="Rc94dac516c264043">
              <w:r>
                <w:rPr>
                  <w:rStyle w:val="Hyperlink"/>
                </w:rPr>
                <w:t xml:space="preserve">National Healthcare Agreement: P33-Women with at least one antenatal visit in the first trimester, 2010</w:t>
              </w:r>
            </w:hyperlink>
          </w:p>
          <w:p>
            <w:pPr>
              <w:spacing w:before="0" w:after="0"/>
            </w:pPr>
            <w:r>
              <w:rPr>
                <w:rStyle w:val="row-content"/>
                <w:color w:val="244061"/>
              </w:rPr>
              <w:t xml:space="preserve">       </w:t>
            </w:r>
            <w:hyperlink w:history="true" r:id="R7ca773b7785a4160">
              <w:r>
                <w:rPr>
                  <w:rStyle w:val="Hyperlink"/>
                  <w:color w:val="244061"/>
                </w:rPr>
                <w:t xml:space="preserve">Health</w:t>
              </w:r>
            </w:hyperlink>
            <w:r>
              <w:rPr>
                <w:rStyle w:val="row-content"/>
                <w:color w:val="244061"/>
              </w:rPr>
              <w:t xml:space="preserve">, Superseded 08/06/2011</w:t>
            </w:r>
          </w:p>
          <w:p>
            <w:r>
              <w:br/>
            </w:r>
            <w:hyperlink w:history="true" r:id="R8c13a275c4784ffc">
              <w:r>
                <w:rPr>
                  <w:rStyle w:val="Hyperlink"/>
                </w:rPr>
                <w:t xml:space="preserve">National Healthcare Agreement: P34-Waiting times for elective surgery, 2010</w:t>
              </w:r>
            </w:hyperlink>
          </w:p>
          <w:p>
            <w:pPr>
              <w:spacing w:before="0" w:after="0"/>
            </w:pPr>
            <w:r>
              <w:rPr>
                <w:rStyle w:val="row-content"/>
                <w:color w:val="244061"/>
              </w:rPr>
              <w:t xml:space="preserve">       </w:t>
            </w:r>
            <w:hyperlink w:history="true" r:id="Rf98f6981566c4d42">
              <w:r>
                <w:rPr>
                  <w:rStyle w:val="Hyperlink"/>
                  <w:color w:val="244061"/>
                </w:rPr>
                <w:t xml:space="preserve">Health</w:t>
              </w:r>
            </w:hyperlink>
            <w:r>
              <w:rPr>
                <w:rStyle w:val="row-content"/>
                <w:color w:val="244061"/>
              </w:rPr>
              <w:t xml:space="preserve">, Superseded 08/06/2011</w:t>
            </w:r>
          </w:p>
          <w:p>
            <w:r>
              <w:br/>
            </w:r>
            <w:hyperlink w:history="true" r:id="R69a90d49491a44b8">
              <w:r>
                <w:rPr>
                  <w:rStyle w:val="Hyperlink"/>
                </w:rPr>
                <w:t xml:space="preserve">National Healthcare Agreement: P35-Waiting times for emergency department care, 2010</w:t>
              </w:r>
            </w:hyperlink>
          </w:p>
          <w:p>
            <w:pPr>
              <w:spacing w:before="0" w:after="0"/>
            </w:pPr>
            <w:r>
              <w:rPr>
                <w:rStyle w:val="row-content"/>
                <w:color w:val="244061"/>
              </w:rPr>
              <w:t xml:space="preserve">       </w:t>
            </w:r>
            <w:hyperlink w:history="true" r:id="Rcdd7d5fd61c34898">
              <w:r>
                <w:rPr>
                  <w:rStyle w:val="Hyperlink"/>
                  <w:color w:val="244061"/>
                </w:rPr>
                <w:t xml:space="preserve">Health</w:t>
              </w:r>
            </w:hyperlink>
            <w:r>
              <w:rPr>
                <w:rStyle w:val="row-content"/>
                <w:color w:val="244061"/>
              </w:rPr>
              <w:t xml:space="preserve">, Superseded 08/06/2011</w:t>
            </w:r>
          </w:p>
          <w:p>
            <w:r>
              <w:br/>
            </w:r>
            <w:hyperlink w:history="true" r:id="Rb87901362cd24331">
              <w:r>
                <w:rPr>
                  <w:rStyle w:val="Hyperlink"/>
                </w:rPr>
                <w:t xml:space="preserve">National Healthcare Agreement: P36-Waiting time for admission following emergency department care, 2010</w:t>
              </w:r>
            </w:hyperlink>
          </w:p>
          <w:p>
            <w:pPr>
              <w:spacing w:before="0" w:after="0"/>
            </w:pPr>
            <w:r>
              <w:rPr>
                <w:rStyle w:val="row-content"/>
                <w:color w:val="244061"/>
              </w:rPr>
              <w:t xml:space="preserve">       </w:t>
            </w:r>
            <w:hyperlink w:history="true" r:id="R2bb9f36cfda94b48">
              <w:r>
                <w:rPr>
                  <w:rStyle w:val="Hyperlink"/>
                  <w:color w:val="244061"/>
                </w:rPr>
                <w:t xml:space="preserve">Health</w:t>
              </w:r>
            </w:hyperlink>
            <w:r>
              <w:rPr>
                <w:rStyle w:val="row-content"/>
                <w:color w:val="244061"/>
              </w:rPr>
              <w:t xml:space="preserve">, Superseded 08/06/2011</w:t>
            </w:r>
          </w:p>
          <w:p>
            <w:r>
              <w:br/>
            </w:r>
            <w:hyperlink w:history="true" r:id="R890136194f234721">
              <w:r>
                <w:rPr>
                  <w:rStyle w:val="Hyperlink"/>
                </w:rPr>
                <w:t xml:space="preserve">National Healthcare Agreement: P37-Waiting times for radiotherapy and orthopaedic specialists, 2010</w:t>
              </w:r>
            </w:hyperlink>
          </w:p>
          <w:p>
            <w:pPr>
              <w:spacing w:before="0" w:after="0"/>
            </w:pPr>
            <w:r>
              <w:rPr>
                <w:rStyle w:val="row-content"/>
                <w:color w:val="244061"/>
              </w:rPr>
              <w:t xml:space="preserve">       </w:t>
            </w:r>
            <w:hyperlink w:history="true" r:id="R3da0bb0563c747ce">
              <w:r>
                <w:rPr>
                  <w:rStyle w:val="Hyperlink"/>
                  <w:color w:val="244061"/>
                </w:rPr>
                <w:t xml:space="preserve">Health</w:t>
              </w:r>
            </w:hyperlink>
            <w:r>
              <w:rPr>
                <w:rStyle w:val="row-content"/>
                <w:color w:val="244061"/>
              </w:rPr>
              <w:t xml:space="preserve">, Superseded 08/06/2011</w:t>
            </w:r>
          </w:p>
          <w:p>
            <w:r>
              <w:br/>
            </w:r>
            <w:hyperlink w:history="true" r:id="R2236d1943bc04ea9">
              <w:r>
                <w:rPr>
                  <w:rStyle w:val="Hyperlink"/>
                </w:rPr>
                <w:t xml:space="preserve">National Healthcare Agreement: P38-Adverse drug events in hospitals, 2010</w:t>
              </w:r>
            </w:hyperlink>
          </w:p>
          <w:p>
            <w:pPr>
              <w:spacing w:before="0" w:after="0"/>
            </w:pPr>
            <w:r>
              <w:rPr>
                <w:rStyle w:val="row-content"/>
                <w:color w:val="244061"/>
              </w:rPr>
              <w:t xml:space="preserve">       </w:t>
            </w:r>
            <w:hyperlink w:history="true" r:id="Rfe7e019c410d4b31">
              <w:r>
                <w:rPr>
                  <w:rStyle w:val="Hyperlink"/>
                  <w:color w:val="244061"/>
                </w:rPr>
                <w:t xml:space="preserve">Health</w:t>
              </w:r>
            </w:hyperlink>
            <w:r>
              <w:rPr>
                <w:rStyle w:val="row-content"/>
                <w:color w:val="244061"/>
              </w:rPr>
              <w:t xml:space="preserve">, Superseded 08/06/2011</w:t>
            </w:r>
          </w:p>
          <w:p>
            <w:r>
              <w:br/>
            </w:r>
            <w:hyperlink w:history="true" r:id="Rfd0e706186f44a02">
              <w:r>
                <w:rPr>
                  <w:rStyle w:val="Hyperlink"/>
                </w:rPr>
                <w:t xml:space="preserve">National Healthcare Agreement: P39-Healthcare-associated Staphylococcus aureus (including MRSA) bacteraemia in acute care hospitals, 2010</w:t>
              </w:r>
            </w:hyperlink>
          </w:p>
          <w:p>
            <w:pPr>
              <w:spacing w:before="0" w:after="0"/>
            </w:pPr>
            <w:r>
              <w:rPr>
                <w:rStyle w:val="row-content"/>
                <w:color w:val="244061"/>
              </w:rPr>
              <w:t xml:space="preserve">       </w:t>
            </w:r>
            <w:hyperlink w:history="true" r:id="Rde20950ba57e4aa5">
              <w:r>
                <w:rPr>
                  <w:rStyle w:val="Hyperlink"/>
                  <w:color w:val="244061"/>
                </w:rPr>
                <w:t xml:space="preserve">Health</w:t>
              </w:r>
            </w:hyperlink>
            <w:r>
              <w:rPr>
                <w:rStyle w:val="row-content"/>
                <w:color w:val="244061"/>
              </w:rPr>
              <w:t xml:space="preserve">, Superseded 08/06/2011</w:t>
            </w:r>
          </w:p>
          <w:p>
            <w:r>
              <w:br/>
            </w:r>
            <w:hyperlink w:history="true" r:id="R419f0e0381954142">
              <w:r>
                <w:rPr>
                  <w:rStyle w:val="Hyperlink"/>
                </w:rPr>
                <w:t xml:space="preserve">National Healthcare Agreement: P40-Pressure ulcers in hospitals, 2010</w:t>
              </w:r>
            </w:hyperlink>
          </w:p>
          <w:p>
            <w:pPr>
              <w:spacing w:before="0" w:after="0"/>
            </w:pPr>
            <w:r>
              <w:rPr>
                <w:rStyle w:val="row-content"/>
                <w:color w:val="244061"/>
              </w:rPr>
              <w:t xml:space="preserve">       </w:t>
            </w:r>
            <w:hyperlink w:history="true" r:id="Re7a63fd4e8824853">
              <w:r>
                <w:rPr>
                  <w:rStyle w:val="Hyperlink"/>
                  <w:color w:val="244061"/>
                </w:rPr>
                <w:t xml:space="preserve">Health</w:t>
              </w:r>
            </w:hyperlink>
            <w:r>
              <w:rPr>
                <w:rStyle w:val="row-content"/>
                <w:color w:val="244061"/>
              </w:rPr>
              <w:t xml:space="preserve">, Superseded 08/06/2011</w:t>
            </w:r>
          </w:p>
          <w:p>
            <w:r>
              <w:br/>
            </w:r>
            <w:hyperlink w:history="true" r:id="R6322e85976964876">
              <w:r>
                <w:rPr>
                  <w:rStyle w:val="Hyperlink"/>
                </w:rPr>
                <w:t xml:space="preserve">National Healthcare Agreement: P41-Falls resulting in patient harm in hospitals, 2010</w:t>
              </w:r>
            </w:hyperlink>
          </w:p>
          <w:p>
            <w:pPr>
              <w:spacing w:before="0" w:after="0"/>
            </w:pPr>
            <w:r>
              <w:rPr>
                <w:rStyle w:val="row-content"/>
                <w:color w:val="244061"/>
              </w:rPr>
              <w:t xml:space="preserve">       </w:t>
            </w:r>
            <w:hyperlink w:history="true" r:id="R00e5d9062b0f4703">
              <w:r>
                <w:rPr>
                  <w:rStyle w:val="Hyperlink"/>
                  <w:color w:val="244061"/>
                </w:rPr>
                <w:t xml:space="preserve">Health</w:t>
              </w:r>
            </w:hyperlink>
            <w:r>
              <w:rPr>
                <w:rStyle w:val="row-content"/>
                <w:color w:val="244061"/>
              </w:rPr>
              <w:t xml:space="preserve">, Superseded 08/06/2011</w:t>
            </w:r>
          </w:p>
          <w:p>
            <w:r>
              <w:br/>
            </w:r>
            <w:hyperlink w:history="true" r:id="Ree02acc080344967">
              <w:r>
                <w:rPr>
                  <w:rStyle w:val="Hyperlink"/>
                </w:rPr>
                <w:t xml:space="preserve">National Healthcare Agreement: P42-Intentional self-harm in hospitals, 2010</w:t>
              </w:r>
            </w:hyperlink>
          </w:p>
          <w:p>
            <w:pPr>
              <w:spacing w:before="0" w:after="0"/>
            </w:pPr>
            <w:r>
              <w:rPr>
                <w:rStyle w:val="row-content"/>
                <w:color w:val="244061"/>
              </w:rPr>
              <w:t xml:space="preserve">       </w:t>
            </w:r>
            <w:hyperlink w:history="true" r:id="Rede628a498184e77">
              <w:r>
                <w:rPr>
                  <w:rStyle w:val="Hyperlink"/>
                  <w:color w:val="244061"/>
                </w:rPr>
                <w:t xml:space="preserve">Health</w:t>
              </w:r>
            </w:hyperlink>
            <w:r>
              <w:rPr>
                <w:rStyle w:val="row-content"/>
                <w:color w:val="244061"/>
              </w:rPr>
              <w:t xml:space="preserve">, Superseded 08/06/2011</w:t>
            </w:r>
          </w:p>
          <w:p>
            <w:r>
              <w:br/>
            </w:r>
            <w:hyperlink w:history="true" r:id="R1f34185691654788">
              <w:r>
                <w:rPr>
                  <w:rStyle w:val="Hyperlink"/>
                </w:rPr>
                <w:t xml:space="preserve">National Healthcare Agreement: P43-Unplanned/unexpected readmissions within 28 days of selected surgical admissions, 2010</w:t>
              </w:r>
            </w:hyperlink>
          </w:p>
          <w:p>
            <w:pPr>
              <w:spacing w:before="0" w:after="0"/>
            </w:pPr>
            <w:r>
              <w:rPr>
                <w:rStyle w:val="row-content"/>
                <w:color w:val="244061"/>
              </w:rPr>
              <w:t xml:space="preserve">       </w:t>
            </w:r>
            <w:hyperlink w:history="true" r:id="R0c090aad08d24dce">
              <w:r>
                <w:rPr>
                  <w:rStyle w:val="Hyperlink"/>
                  <w:color w:val="244061"/>
                </w:rPr>
                <w:t xml:space="preserve">Health</w:t>
              </w:r>
            </w:hyperlink>
            <w:r>
              <w:rPr>
                <w:rStyle w:val="row-content"/>
                <w:color w:val="244061"/>
              </w:rPr>
              <w:t xml:space="preserve">, Superseded 08/06/2011</w:t>
            </w:r>
          </w:p>
          <w:p>
            <w:r>
              <w:br/>
            </w:r>
            <w:hyperlink w:history="true" r:id="Rb9eb6fde61834508">
              <w:r>
                <w:rPr>
                  <w:rStyle w:val="Hyperlink"/>
                </w:rPr>
                <w:t xml:space="preserve">National Healthcare Agreement: P44-Survival of people diagnosed with cancer, 2010</w:t>
              </w:r>
            </w:hyperlink>
          </w:p>
          <w:p>
            <w:pPr>
              <w:spacing w:before="0" w:after="0"/>
            </w:pPr>
            <w:r>
              <w:rPr>
                <w:rStyle w:val="row-content"/>
                <w:color w:val="244061"/>
              </w:rPr>
              <w:t xml:space="preserve">       </w:t>
            </w:r>
            <w:hyperlink w:history="true" r:id="Re0ef5e6d840546e1">
              <w:r>
                <w:rPr>
                  <w:rStyle w:val="Hyperlink"/>
                  <w:color w:val="244061"/>
                </w:rPr>
                <w:t xml:space="preserve">Health</w:t>
              </w:r>
            </w:hyperlink>
            <w:r>
              <w:rPr>
                <w:rStyle w:val="row-content"/>
                <w:color w:val="244061"/>
              </w:rPr>
              <w:t xml:space="preserve">, Superseded 08/06/2011</w:t>
            </w:r>
          </w:p>
          <w:p>
            <w:r>
              <w:br/>
            </w:r>
            <w:hyperlink w:history="true" r:id="R823d9228263b4910">
              <w:r>
                <w:rPr>
                  <w:rStyle w:val="Hyperlink"/>
                </w:rPr>
                <w:t xml:space="preserve">National Healthcare Agreement: P45-Rates of services: Overnight separations, 2010</w:t>
              </w:r>
            </w:hyperlink>
          </w:p>
          <w:p>
            <w:pPr>
              <w:spacing w:before="0" w:after="0"/>
            </w:pPr>
            <w:r>
              <w:rPr>
                <w:rStyle w:val="row-content"/>
                <w:color w:val="244061"/>
              </w:rPr>
              <w:t xml:space="preserve">       </w:t>
            </w:r>
            <w:hyperlink w:history="true" r:id="R663ae32dec214e90">
              <w:r>
                <w:rPr>
                  <w:rStyle w:val="Hyperlink"/>
                  <w:color w:val="244061"/>
                </w:rPr>
                <w:t xml:space="preserve">Health</w:t>
              </w:r>
            </w:hyperlink>
            <w:r>
              <w:rPr>
                <w:rStyle w:val="row-content"/>
                <w:color w:val="244061"/>
              </w:rPr>
              <w:t xml:space="preserve">, Superseded 08/06/2011</w:t>
            </w:r>
          </w:p>
          <w:p>
            <w:r>
              <w:br/>
            </w:r>
            <w:hyperlink w:history="true" r:id="R0c7286bec416467a">
              <w:r>
                <w:rPr>
                  <w:rStyle w:val="Hyperlink"/>
                </w:rPr>
                <w:t xml:space="preserve">National Healthcare Agreement: P46-Rates of services: Outpatient occasions of service, 2010</w:t>
              </w:r>
            </w:hyperlink>
          </w:p>
          <w:p>
            <w:pPr>
              <w:spacing w:before="0" w:after="0"/>
            </w:pPr>
            <w:r>
              <w:rPr>
                <w:rStyle w:val="row-content"/>
                <w:color w:val="244061"/>
              </w:rPr>
              <w:t xml:space="preserve">       </w:t>
            </w:r>
            <w:hyperlink w:history="true" r:id="R4079c3a403a54c2a">
              <w:r>
                <w:rPr>
                  <w:rStyle w:val="Hyperlink"/>
                  <w:color w:val="244061"/>
                </w:rPr>
                <w:t xml:space="preserve">Health</w:t>
              </w:r>
            </w:hyperlink>
            <w:r>
              <w:rPr>
                <w:rStyle w:val="row-content"/>
                <w:color w:val="244061"/>
              </w:rPr>
              <w:t xml:space="preserve">, Superseded 08/06/2011</w:t>
            </w:r>
          </w:p>
          <w:p>
            <w:r>
              <w:br/>
            </w:r>
            <w:hyperlink w:history="true" r:id="R96342b1c8fc54ebb">
              <w:r>
                <w:rPr>
                  <w:rStyle w:val="Hyperlink"/>
                </w:rPr>
                <w:t xml:space="preserve">National Healthcare Agreement: P47-Rates of services: Non-acute care separations, 2010</w:t>
              </w:r>
            </w:hyperlink>
          </w:p>
          <w:p>
            <w:pPr>
              <w:spacing w:before="0" w:after="0"/>
            </w:pPr>
            <w:r>
              <w:rPr>
                <w:rStyle w:val="row-content"/>
                <w:color w:val="244061"/>
              </w:rPr>
              <w:t xml:space="preserve">       </w:t>
            </w:r>
            <w:hyperlink w:history="true" r:id="Rde4733330bd5427f">
              <w:r>
                <w:rPr>
                  <w:rStyle w:val="Hyperlink"/>
                  <w:color w:val="244061"/>
                </w:rPr>
                <w:t xml:space="preserve">Health</w:t>
              </w:r>
            </w:hyperlink>
            <w:r>
              <w:rPr>
                <w:rStyle w:val="row-content"/>
                <w:color w:val="244061"/>
              </w:rPr>
              <w:t xml:space="preserve">, Superseded 08/06/2011</w:t>
            </w:r>
          </w:p>
          <w:p>
            <w:r>
              <w:br/>
            </w:r>
            <w:hyperlink w:history="true" r:id="R40ea610acb9549ff">
              <w:r>
                <w:rPr>
                  <w:rStyle w:val="Hyperlink"/>
                </w:rPr>
                <w:t xml:space="preserve">National Healthcare Agreement: P48-Rates of services: Hospital procedures, 2010</w:t>
              </w:r>
            </w:hyperlink>
          </w:p>
          <w:p>
            <w:pPr>
              <w:spacing w:before="0" w:after="0"/>
            </w:pPr>
            <w:r>
              <w:rPr>
                <w:rStyle w:val="row-content"/>
                <w:color w:val="244061"/>
              </w:rPr>
              <w:t xml:space="preserve">       </w:t>
            </w:r>
            <w:hyperlink w:history="true" r:id="Rd14bf46a36f24f9c">
              <w:r>
                <w:rPr>
                  <w:rStyle w:val="Hyperlink"/>
                  <w:color w:val="244061"/>
                </w:rPr>
                <w:t xml:space="preserve">Health</w:t>
              </w:r>
            </w:hyperlink>
            <w:r>
              <w:rPr>
                <w:rStyle w:val="row-content"/>
                <w:color w:val="244061"/>
              </w:rPr>
              <w:t xml:space="preserve">, Superseded 08/06/2011</w:t>
            </w:r>
          </w:p>
          <w:p>
            <w:r>
              <w:br/>
            </w:r>
            <w:hyperlink w:history="true" r:id="R63b7d83a65fe4760">
              <w:r>
                <w:rPr>
                  <w:rStyle w:val="Hyperlink"/>
                </w:rPr>
                <w:t xml:space="preserve">National Healthcare Agreement: P49-Residential and community aged care services per 1,000 population aged 70+ years, 2010</w:t>
              </w:r>
            </w:hyperlink>
          </w:p>
          <w:p>
            <w:pPr>
              <w:spacing w:before="0" w:after="0"/>
            </w:pPr>
            <w:r>
              <w:rPr>
                <w:rStyle w:val="row-content"/>
                <w:color w:val="244061"/>
              </w:rPr>
              <w:t xml:space="preserve">       </w:t>
            </w:r>
            <w:hyperlink w:history="true" r:id="R8187ba26d26b4a95">
              <w:r>
                <w:rPr>
                  <w:rStyle w:val="Hyperlink"/>
                  <w:color w:val="244061"/>
                </w:rPr>
                <w:t xml:space="preserve">Health</w:t>
              </w:r>
            </w:hyperlink>
            <w:r>
              <w:rPr>
                <w:rStyle w:val="row-content"/>
                <w:color w:val="244061"/>
              </w:rPr>
              <w:t xml:space="preserve">, Superseded 08/06/2011</w:t>
            </w:r>
          </w:p>
          <w:p>
            <w:r>
              <w:br/>
            </w:r>
            <w:hyperlink w:history="true" r:id="R2a561daee9fb46d1">
              <w:r>
                <w:rPr>
                  <w:rStyle w:val="Hyperlink"/>
                </w:rPr>
                <w:t xml:space="preserve">National Healthcare Agreement: P50-Staphylococcus aureus (including MRSA) bacteraemia in residential aged care, 2010</w:t>
              </w:r>
            </w:hyperlink>
          </w:p>
          <w:p>
            <w:pPr>
              <w:spacing w:before="0" w:after="0"/>
            </w:pPr>
            <w:r>
              <w:rPr>
                <w:rStyle w:val="row-content"/>
                <w:color w:val="244061"/>
              </w:rPr>
              <w:t xml:space="preserve">       </w:t>
            </w:r>
            <w:hyperlink w:history="true" r:id="R4231221a79314723">
              <w:r>
                <w:rPr>
                  <w:rStyle w:val="Hyperlink"/>
                  <w:color w:val="244061"/>
                </w:rPr>
                <w:t xml:space="preserve">Health</w:t>
              </w:r>
            </w:hyperlink>
            <w:r>
              <w:rPr>
                <w:rStyle w:val="row-content"/>
                <w:color w:val="244061"/>
              </w:rPr>
              <w:t xml:space="preserve">, Superseded 08/06/2011</w:t>
            </w:r>
          </w:p>
          <w:p>
            <w:r>
              <w:br/>
            </w:r>
            <w:hyperlink w:history="true" r:id="Rcab24b41ac0f45e9">
              <w:r>
                <w:rPr>
                  <w:rStyle w:val="Hyperlink"/>
                </w:rPr>
                <w:t xml:space="preserve">National Healthcare Agreement: P51-Pressure ulcers in residential aged care, 2010</w:t>
              </w:r>
            </w:hyperlink>
          </w:p>
          <w:p>
            <w:pPr>
              <w:spacing w:before="0" w:after="0"/>
            </w:pPr>
            <w:r>
              <w:rPr>
                <w:rStyle w:val="row-content"/>
                <w:color w:val="244061"/>
              </w:rPr>
              <w:t xml:space="preserve">       </w:t>
            </w:r>
            <w:hyperlink w:history="true" r:id="Rd3ebb26065bc4f91">
              <w:r>
                <w:rPr>
                  <w:rStyle w:val="Hyperlink"/>
                  <w:color w:val="244061"/>
                </w:rPr>
                <w:t xml:space="preserve">Health</w:t>
              </w:r>
            </w:hyperlink>
            <w:r>
              <w:rPr>
                <w:rStyle w:val="row-content"/>
                <w:color w:val="244061"/>
              </w:rPr>
              <w:t xml:space="preserve">, Superseded 08/06/2011</w:t>
            </w:r>
          </w:p>
          <w:p>
            <w:r>
              <w:br/>
            </w:r>
            <w:hyperlink w:history="true" r:id="Ra00993ddd5834a11">
              <w:r>
                <w:rPr>
                  <w:rStyle w:val="Hyperlink"/>
                </w:rPr>
                <w:t xml:space="preserve">National Healthcare Agreement: P52-Falls resulting in patient harm in residential aged care, 2010</w:t>
              </w:r>
            </w:hyperlink>
          </w:p>
          <w:p>
            <w:pPr>
              <w:spacing w:before="0" w:after="0"/>
            </w:pPr>
            <w:r>
              <w:rPr>
                <w:rStyle w:val="row-content"/>
                <w:color w:val="244061"/>
              </w:rPr>
              <w:t xml:space="preserve">       </w:t>
            </w:r>
            <w:hyperlink w:history="true" r:id="R8d1b3b45e19e43f7">
              <w:r>
                <w:rPr>
                  <w:rStyle w:val="Hyperlink"/>
                  <w:color w:val="244061"/>
                </w:rPr>
                <w:t xml:space="preserve">Health</w:t>
              </w:r>
            </w:hyperlink>
            <w:r>
              <w:rPr>
                <w:rStyle w:val="row-content"/>
                <w:color w:val="244061"/>
              </w:rPr>
              <w:t xml:space="preserve">, Superseded 08/06/2011</w:t>
            </w:r>
          </w:p>
          <w:p>
            <w:r>
              <w:br/>
            </w:r>
            <w:hyperlink w:history="true" r:id="Rae80187c0e3f4fcc">
              <w:r>
                <w:rPr>
                  <w:rStyle w:val="Hyperlink"/>
                </w:rPr>
                <w:t xml:space="preserve">National Healthcare Agreement: P53-Older people receiving aged care services, 2010</w:t>
              </w:r>
            </w:hyperlink>
          </w:p>
          <w:p>
            <w:pPr>
              <w:spacing w:before="0" w:after="0"/>
            </w:pPr>
            <w:r>
              <w:rPr>
                <w:rStyle w:val="row-content"/>
                <w:color w:val="244061"/>
              </w:rPr>
              <w:t xml:space="preserve">       </w:t>
            </w:r>
            <w:hyperlink w:history="true" r:id="R865df730a0294bf0">
              <w:r>
                <w:rPr>
                  <w:rStyle w:val="Hyperlink"/>
                  <w:color w:val="244061"/>
                </w:rPr>
                <w:t xml:space="preserve">Health</w:t>
              </w:r>
            </w:hyperlink>
            <w:r>
              <w:rPr>
                <w:rStyle w:val="row-content"/>
                <w:color w:val="244061"/>
              </w:rPr>
              <w:t xml:space="preserve">, Superseded 08/06/2011</w:t>
            </w:r>
          </w:p>
          <w:p>
            <w:r>
              <w:br/>
            </w:r>
            <w:hyperlink w:history="true" r:id="R2733514171dd4041">
              <w:r>
                <w:rPr>
                  <w:rStyle w:val="Hyperlink"/>
                </w:rPr>
                <w:t xml:space="preserve">National Healthcare Agreement: P54-Aged care assessments completed, 2010</w:t>
              </w:r>
            </w:hyperlink>
          </w:p>
          <w:p>
            <w:pPr>
              <w:spacing w:before="0" w:after="0"/>
            </w:pPr>
            <w:r>
              <w:rPr>
                <w:rStyle w:val="row-content"/>
                <w:color w:val="244061"/>
              </w:rPr>
              <w:t xml:space="preserve">       </w:t>
            </w:r>
            <w:hyperlink w:history="true" r:id="R493053e1588049fb">
              <w:r>
                <w:rPr>
                  <w:rStyle w:val="Hyperlink"/>
                  <w:color w:val="244061"/>
                </w:rPr>
                <w:t xml:space="preserve">Health</w:t>
              </w:r>
            </w:hyperlink>
            <w:r>
              <w:rPr>
                <w:rStyle w:val="row-content"/>
                <w:color w:val="244061"/>
              </w:rPr>
              <w:t xml:space="preserve">, Superseded 08/06/2011</w:t>
            </w:r>
          </w:p>
          <w:p>
            <w:r>
              <w:br/>
            </w:r>
            <w:hyperlink w:history="true" r:id="R8a4c21201a5f4ee7">
              <w:r>
                <w:rPr>
                  <w:rStyle w:val="Hyperlink"/>
                </w:rPr>
                <w:t xml:space="preserve">National Healthcare Agreement: P55-Younger people with disabilities using residential, CACP, EACH and EACH-Dementia aged care services, 2010</w:t>
              </w:r>
            </w:hyperlink>
          </w:p>
          <w:p>
            <w:pPr>
              <w:spacing w:before="0" w:after="0"/>
            </w:pPr>
            <w:r>
              <w:rPr>
                <w:rStyle w:val="row-content"/>
                <w:color w:val="244061"/>
              </w:rPr>
              <w:t xml:space="preserve">       </w:t>
            </w:r>
            <w:hyperlink w:history="true" r:id="R6705fe645fd5460e">
              <w:r>
                <w:rPr>
                  <w:rStyle w:val="Hyperlink"/>
                  <w:color w:val="244061"/>
                </w:rPr>
                <w:t xml:space="preserve">Health</w:t>
              </w:r>
            </w:hyperlink>
            <w:r>
              <w:rPr>
                <w:rStyle w:val="row-content"/>
                <w:color w:val="244061"/>
              </w:rPr>
              <w:t xml:space="preserve">, Superseded 08/06/2011</w:t>
            </w:r>
          </w:p>
          <w:p>
            <w:r>
              <w:br/>
            </w:r>
            <w:hyperlink w:history="true" r:id="Rcab552885dcd4997">
              <w:r>
                <w:rPr>
                  <w:rStyle w:val="Hyperlink"/>
                </w:rPr>
                <w:t xml:space="preserve">National Healthcare Agreement: P56-People aged 65 years or over receiving sub-acute services, 2010</w:t>
              </w:r>
            </w:hyperlink>
          </w:p>
          <w:p>
            <w:pPr>
              <w:spacing w:before="0" w:after="0"/>
            </w:pPr>
            <w:r>
              <w:rPr>
                <w:rStyle w:val="row-content"/>
                <w:color w:val="244061"/>
              </w:rPr>
              <w:t xml:space="preserve">       </w:t>
            </w:r>
            <w:hyperlink w:history="true" r:id="Rcdfbf3e625a24917">
              <w:r>
                <w:rPr>
                  <w:rStyle w:val="Hyperlink"/>
                  <w:color w:val="244061"/>
                </w:rPr>
                <w:t xml:space="preserve">Health</w:t>
              </w:r>
            </w:hyperlink>
            <w:r>
              <w:rPr>
                <w:rStyle w:val="row-content"/>
                <w:color w:val="244061"/>
              </w:rPr>
              <w:t xml:space="preserve">, Superseded 08/06/2011</w:t>
            </w:r>
          </w:p>
          <w:p>
            <w:r>
              <w:br/>
            </w:r>
            <w:hyperlink w:history="true" r:id="Re635a16a7e414ed1">
              <w:r>
                <w:rPr>
                  <w:rStyle w:val="Hyperlink"/>
                </w:rPr>
                <w:t xml:space="preserve">National Healthcare Agreement: P57-Hospital patient days used by those eligible and waiting for residential aged care, 2010</w:t>
              </w:r>
            </w:hyperlink>
          </w:p>
          <w:p>
            <w:pPr>
              <w:spacing w:before="0" w:after="0"/>
            </w:pPr>
            <w:r>
              <w:rPr>
                <w:rStyle w:val="row-content"/>
                <w:color w:val="244061"/>
              </w:rPr>
              <w:t xml:space="preserve">       </w:t>
            </w:r>
            <w:hyperlink w:history="true" r:id="R5e5c39d3a4cb4fdb">
              <w:r>
                <w:rPr>
                  <w:rStyle w:val="Hyperlink"/>
                  <w:color w:val="244061"/>
                </w:rPr>
                <w:t xml:space="preserve">Health</w:t>
              </w:r>
            </w:hyperlink>
            <w:r>
              <w:rPr>
                <w:rStyle w:val="row-content"/>
                <w:color w:val="244061"/>
              </w:rPr>
              <w:t xml:space="preserve">, Superseded 08/06/2011</w:t>
            </w:r>
          </w:p>
          <w:p>
            <w:r>
              <w:br/>
            </w:r>
            <w:hyperlink w:history="true" r:id="Rfdec2214465c4d08">
              <w:r>
                <w:rPr>
                  <w:rStyle w:val="Hyperlink"/>
                </w:rPr>
                <w:t xml:space="preserve">National Healthcare Agreement: P58-Patient satisfaction/experience, 2010</w:t>
              </w:r>
            </w:hyperlink>
          </w:p>
          <w:p>
            <w:pPr>
              <w:spacing w:before="0" w:after="0"/>
            </w:pPr>
            <w:r>
              <w:rPr>
                <w:rStyle w:val="row-content"/>
                <w:color w:val="244061"/>
              </w:rPr>
              <w:t xml:space="preserve">       </w:t>
            </w:r>
            <w:hyperlink w:history="true" r:id="Ra0488122c6b047de">
              <w:r>
                <w:rPr>
                  <w:rStyle w:val="Hyperlink"/>
                  <w:color w:val="244061"/>
                </w:rPr>
                <w:t xml:space="preserve">Health</w:t>
              </w:r>
            </w:hyperlink>
            <w:r>
              <w:rPr>
                <w:rStyle w:val="row-content"/>
                <w:color w:val="244061"/>
              </w:rPr>
              <w:t xml:space="preserve">, Superseded 08/06/2011</w:t>
            </w:r>
          </w:p>
          <w:p>
            <w:r>
              <w:br/>
            </w:r>
            <w:hyperlink w:history="true" r:id="R671ec9e9dee14737">
              <w:r>
                <w:rPr>
                  <w:rStyle w:val="Hyperlink"/>
                </w:rPr>
                <w:t xml:space="preserve">National Healthcare Agreement: P59-Age-standardised mortality by major cause of death, 2010</w:t>
              </w:r>
            </w:hyperlink>
          </w:p>
          <w:p>
            <w:pPr>
              <w:spacing w:before="0" w:after="0"/>
            </w:pPr>
            <w:r>
              <w:rPr>
                <w:rStyle w:val="row-content"/>
                <w:color w:val="244061"/>
              </w:rPr>
              <w:t xml:space="preserve">       </w:t>
            </w:r>
            <w:hyperlink w:history="true" r:id="Re820cb2f43734910">
              <w:r>
                <w:rPr>
                  <w:rStyle w:val="Hyperlink"/>
                  <w:color w:val="244061"/>
                </w:rPr>
                <w:t xml:space="preserve">Health</w:t>
              </w:r>
            </w:hyperlink>
            <w:r>
              <w:rPr>
                <w:rStyle w:val="row-content"/>
                <w:color w:val="244061"/>
              </w:rPr>
              <w:t xml:space="preserve">, Superseded 08/06/2011</w:t>
            </w:r>
          </w:p>
          <w:p>
            <w:r>
              <w:br/>
            </w:r>
            <w:hyperlink w:history="true" r:id="R2dc4e86c50754ba2">
              <w:r>
                <w:rPr>
                  <w:rStyle w:val="Hyperlink"/>
                </w:rPr>
                <w:t xml:space="preserve">National Healthcare Agreement: P60-Access to services by type of service compared to need, 2010</w:t>
              </w:r>
            </w:hyperlink>
          </w:p>
          <w:p>
            <w:pPr>
              <w:spacing w:before="0" w:after="0"/>
            </w:pPr>
            <w:r>
              <w:rPr>
                <w:rStyle w:val="row-content"/>
                <w:color w:val="244061"/>
              </w:rPr>
              <w:t xml:space="preserve">       </w:t>
            </w:r>
            <w:hyperlink w:history="true" r:id="Rb4ad18f971d1433c">
              <w:r>
                <w:rPr>
                  <w:rStyle w:val="Hyperlink"/>
                  <w:color w:val="244061"/>
                </w:rPr>
                <w:t xml:space="preserve">Health</w:t>
              </w:r>
            </w:hyperlink>
            <w:r>
              <w:rPr>
                <w:rStyle w:val="row-content"/>
                <w:color w:val="244061"/>
              </w:rPr>
              <w:t xml:space="preserve">, Superseded 08/06/2011</w:t>
            </w:r>
          </w:p>
          <w:p>
            <w:r>
              <w:br/>
            </w:r>
            <w:hyperlink w:history="true" r:id="R5f3b0b74c3944fc9">
              <w:r>
                <w:rPr>
                  <w:rStyle w:val="Hyperlink"/>
                </w:rPr>
                <w:t xml:space="preserve">National Healthcare Agreement: P61-Teenage birth rate, 2010</w:t>
              </w:r>
            </w:hyperlink>
          </w:p>
          <w:p>
            <w:pPr>
              <w:spacing w:before="0" w:after="0"/>
            </w:pPr>
            <w:r>
              <w:rPr>
                <w:rStyle w:val="row-content"/>
                <w:color w:val="244061"/>
              </w:rPr>
              <w:t xml:space="preserve">       </w:t>
            </w:r>
            <w:hyperlink w:history="true" r:id="R486d11ccba0a4eae">
              <w:r>
                <w:rPr>
                  <w:rStyle w:val="Hyperlink"/>
                  <w:color w:val="244061"/>
                </w:rPr>
                <w:t xml:space="preserve">Health</w:t>
              </w:r>
            </w:hyperlink>
            <w:r>
              <w:rPr>
                <w:rStyle w:val="row-content"/>
                <w:color w:val="244061"/>
              </w:rPr>
              <w:t xml:space="preserve">, Superseded 08/06/2011</w:t>
            </w:r>
          </w:p>
          <w:p>
            <w:r>
              <w:br/>
            </w:r>
            <w:hyperlink w:history="true" r:id="Rc53031ae81214fe3">
              <w:r>
                <w:rPr>
                  <w:rStyle w:val="Hyperlink"/>
                </w:rPr>
                <w:t xml:space="preserve">National Healthcare Agreement: P62-Hospitalisation for injury and poisoning, 2010</w:t>
              </w:r>
            </w:hyperlink>
          </w:p>
          <w:p>
            <w:pPr>
              <w:spacing w:before="0" w:after="0"/>
            </w:pPr>
            <w:r>
              <w:rPr>
                <w:rStyle w:val="row-content"/>
                <w:color w:val="244061"/>
              </w:rPr>
              <w:t xml:space="preserve">       </w:t>
            </w:r>
            <w:hyperlink w:history="true" r:id="R731fb73bb0164f5b">
              <w:r>
                <w:rPr>
                  <w:rStyle w:val="Hyperlink"/>
                  <w:color w:val="244061"/>
                </w:rPr>
                <w:t xml:space="preserve">Health</w:t>
              </w:r>
            </w:hyperlink>
            <w:r>
              <w:rPr>
                <w:rStyle w:val="row-content"/>
                <w:color w:val="244061"/>
              </w:rPr>
              <w:t xml:space="preserve">, Superseded 08/06/2011</w:t>
            </w:r>
          </w:p>
          <w:p>
            <w:r>
              <w:br/>
            </w:r>
            <w:hyperlink w:history="true" r:id="Re840d0e3d9ae41b8">
              <w:r>
                <w:rPr>
                  <w:rStyle w:val="Hyperlink"/>
                </w:rPr>
                <w:t xml:space="preserve">National Healthcare Agreement: P63-Children's hearing loss, 2010</w:t>
              </w:r>
            </w:hyperlink>
          </w:p>
          <w:p>
            <w:pPr>
              <w:spacing w:before="0" w:after="0"/>
            </w:pPr>
            <w:r>
              <w:rPr>
                <w:rStyle w:val="row-content"/>
                <w:color w:val="244061"/>
              </w:rPr>
              <w:t xml:space="preserve">       </w:t>
            </w:r>
            <w:hyperlink w:history="true" r:id="Rb7122c99e01b4fea">
              <w:r>
                <w:rPr>
                  <w:rStyle w:val="Hyperlink"/>
                  <w:color w:val="244061"/>
                </w:rPr>
                <w:t xml:space="preserve">Health</w:t>
              </w:r>
            </w:hyperlink>
            <w:r>
              <w:rPr>
                <w:rStyle w:val="row-content"/>
                <w:color w:val="244061"/>
              </w:rPr>
              <w:t xml:space="preserve">, Superseded 08/06/2011</w:t>
            </w:r>
          </w:p>
          <w:p>
            <w:r>
              <w:br/>
            </w:r>
            <w:hyperlink w:history="true" r:id="R09a53d4782a34e32">
              <w:r>
                <w:rPr>
                  <w:rStyle w:val="Hyperlink"/>
                </w:rPr>
                <w:t xml:space="preserve">National Healthcare Agreement: P64a-Indigenous Australians in the health workforce, 2010</w:t>
              </w:r>
            </w:hyperlink>
          </w:p>
          <w:p>
            <w:pPr>
              <w:spacing w:before="0" w:after="0"/>
            </w:pPr>
            <w:r>
              <w:rPr>
                <w:rStyle w:val="row-content"/>
                <w:color w:val="244061"/>
              </w:rPr>
              <w:t xml:space="preserve">       </w:t>
            </w:r>
            <w:hyperlink w:history="true" r:id="R5dd888dcf5374318">
              <w:r>
                <w:rPr>
                  <w:rStyle w:val="Hyperlink"/>
                  <w:color w:val="244061"/>
                </w:rPr>
                <w:t xml:space="preserve">Health</w:t>
              </w:r>
            </w:hyperlink>
            <w:r>
              <w:rPr>
                <w:rStyle w:val="row-content"/>
                <w:color w:val="244061"/>
              </w:rPr>
              <w:t xml:space="preserve">, Superseded 08/06/2011</w:t>
            </w:r>
          </w:p>
          <w:p>
            <w:pPr>
              <w:spacing w:before="0" w:after="0"/>
            </w:pPr>
            <w:r>
              <w:rPr>
                <w:rStyle w:val="row-content"/>
                <w:color w:val="244061"/>
              </w:rPr>
              <w:t xml:space="preserve">       </w:t>
            </w:r>
            <w:hyperlink w:history="true" r:id="R36899f43f4244b77">
              <w:r>
                <w:rPr>
                  <w:rStyle w:val="Hyperlink"/>
                  <w:color w:val="244061"/>
                </w:rPr>
                <w:t xml:space="preserve">Indigenous</w:t>
              </w:r>
            </w:hyperlink>
            <w:r>
              <w:rPr>
                <w:rStyle w:val="row-content"/>
                <w:color w:val="244061"/>
              </w:rPr>
              <w:t xml:space="preserve">, Superseded 08/06/2011</w:t>
            </w:r>
          </w:p>
          <w:p>
            <w:r>
              <w:br/>
            </w:r>
            <w:hyperlink w:history="true" r:id="R735a4ccee273459e">
              <w:r>
                <w:rPr>
                  <w:rStyle w:val="Hyperlink"/>
                </w:rPr>
                <w:t xml:space="preserve">National Healthcare Agreement: P64b-Indigenous Australians in the health workforce, 2010</w:t>
              </w:r>
            </w:hyperlink>
          </w:p>
          <w:p>
            <w:pPr>
              <w:spacing w:before="0" w:after="0"/>
            </w:pPr>
            <w:r>
              <w:rPr>
                <w:rStyle w:val="row-content"/>
                <w:color w:val="244061"/>
              </w:rPr>
              <w:t xml:space="preserve">       </w:t>
            </w:r>
            <w:hyperlink w:history="true" r:id="R88219d2740464367">
              <w:r>
                <w:rPr>
                  <w:rStyle w:val="Hyperlink"/>
                  <w:color w:val="244061"/>
                </w:rPr>
                <w:t xml:space="preserve">Health</w:t>
              </w:r>
            </w:hyperlink>
            <w:r>
              <w:rPr>
                <w:rStyle w:val="row-content"/>
                <w:color w:val="244061"/>
              </w:rPr>
              <w:t xml:space="preserve">, Superseded 08/06/2011</w:t>
            </w:r>
          </w:p>
          <w:p>
            <w:r>
              <w:br/>
            </w:r>
            <w:hyperlink w:history="true" r:id="R0a8b5fc4139c4ea5">
              <w:r>
                <w:rPr>
                  <w:rStyle w:val="Hyperlink"/>
                </w:rPr>
                <w:t xml:space="preserve">National Healthcare Agreement: P65-Net growth in health workforce, 2010 </w:t>
              </w:r>
            </w:hyperlink>
          </w:p>
          <w:p>
            <w:pPr>
              <w:spacing w:before="0" w:after="0"/>
            </w:pPr>
            <w:r>
              <w:rPr>
                <w:rStyle w:val="row-content"/>
                <w:color w:val="244061"/>
              </w:rPr>
              <w:t xml:space="preserve">       </w:t>
            </w:r>
            <w:hyperlink w:history="true" r:id="R34ab21b16eea4058">
              <w:r>
                <w:rPr>
                  <w:rStyle w:val="Hyperlink"/>
                  <w:color w:val="244061"/>
                </w:rPr>
                <w:t xml:space="preserve">Health</w:t>
              </w:r>
            </w:hyperlink>
            <w:r>
              <w:rPr>
                <w:rStyle w:val="row-content"/>
                <w:color w:val="244061"/>
              </w:rPr>
              <w:t xml:space="preserve">, Superseded 08/06/2011</w:t>
            </w:r>
          </w:p>
          <w:p>
            <w:r>
              <w:br/>
            </w:r>
            <w:hyperlink w:history="true" r:id="R0b0c6c41a79e448d">
              <w:r>
                <w:rPr>
                  <w:rStyle w:val="Hyperlink"/>
                </w:rPr>
                <w:t xml:space="preserve">National Healthcare Agreement: P66-Public health program expenditure as a proportion of total health expenditure, 2010</w:t>
              </w:r>
            </w:hyperlink>
          </w:p>
          <w:p>
            <w:pPr>
              <w:spacing w:before="0" w:after="0"/>
            </w:pPr>
            <w:r>
              <w:rPr>
                <w:rStyle w:val="row-content"/>
                <w:color w:val="244061"/>
              </w:rPr>
              <w:t xml:space="preserve">       </w:t>
            </w:r>
            <w:hyperlink w:history="true" r:id="Re8e2e888ee34464d">
              <w:r>
                <w:rPr>
                  <w:rStyle w:val="Hyperlink"/>
                  <w:color w:val="244061"/>
                </w:rPr>
                <w:t xml:space="preserve">Health</w:t>
              </w:r>
            </w:hyperlink>
            <w:r>
              <w:rPr>
                <w:rStyle w:val="row-content"/>
                <w:color w:val="244061"/>
              </w:rPr>
              <w:t xml:space="preserve">, Superseded 08/06/2011</w:t>
            </w:r>
          </w:p>
          <w:p>
            <w:r>
              <w:br/>
            </w:r>
            <w:hyperlink w:history="true" r:id="R80921c38b40f440e">
              <w:r>
                <w:rPr>
                  <w:rStyle w:val="Hyperlink"/>
                </w:rPr>
                <w:t xml:space="preserve">National Healthcare Agreement: P67-Capital expenditure on health and aged care facilities as a proportion of capital consumption expenditure on health and aged care facilities, 2010</w:t>
              </w:r>
            </w:hyperlink>
          </w:p>
          <w:p>
            <w:pPr>
              <w:spacing w:before="0" w:after="0"/>
            </w:pPr>
            <w:r>
              <w:rPr>
                <w:rStyle w:val="row-content"/>
                <w:color w:val="244061"/>
              </w:rPr>
              <w:t xml:space="preserve">       </w:t>
            </w:r>
            <w:hyperlink w:history="true" r:id="R6a513b836df24c0f">
              <w:r>
                <w:rPr>
                  <w:rStyle w:val="Hyperlink"/>
                  <w:color w:val="244061"/>
                </w:rPr>
                <w:t xml:space="preserve">Health</w:t>
              </w:r>
            </w:hyperlink>
            <w:r>
              <w:rPr>
                <w:rStyle w:val="row-content"/>
                <w:color w:val="244061"/>
              </w:rPr>
              <w:t xml:space="preserve">, Superseded 08/06/2011</w:t>
            </w:r>
          </w:p>
          <w:p>
            <w:r>
              <w:br/>
            </w:r>
            <w:hyperlink w:history="true" r:id="Re5d4cac7b0f5417f">
              <w:r>
                <w:rPr>
                  <w:rStyle w:val="Hyperlink"/>
                </w:rPr>
                <w:t xml:space="preserve">National Healthcare Agreement: P68-Proportion of health expenditure spent on health research and development, 2010</w:t>
              </w:r>
            </w:hyperlink>
          </w:p>
          <w:p>
            <w:pPr>
              <w:spacing w:before="0" w:after="0"/>
            </w:pPr>
            <w:r>
              <w:rPr>
                <w:rStyle w:val="row-content"/>
                <w:color w:val="244061"/>
              </w:rPr>
              <w:t xml:space="preserve">       </w:t>
            </w:r>
            <w:hyperlink w:history="true" r:id="R7f20cd3d744c4100">
              <w:r>
                <w:rPr>
                  <w:rStyle w:val="Hyperlink"/>
                  <w:color w:val="244061"/>
                </w:rPr>
                <w:t xml:space="preserve">Health</w:t>
              </w:r>
            </w:hyperlink>
            <w:r>
              <w:rPr>
                <w:rStyle w:val="row-content"/>
                <w:color w:val="244061"/>
              </w:rPr>
              <w:t xml:space="preserve">, Superseded 08/06/2011</w:t>
            </w:r>
          </w:p>
          <w:p>
            <w:r>
              <w:br/>
            </w:r>
            <w:hyperlink w:history="true" r:id="R2f86c4b188194456">
              <w:r>
                <w:rPr>
                  <w:rStyle w:val="Hyperlink"/>
                </w:rPr>
                <w:t xml:space="preserve">National Healthcare Agreement: P69-Cost per casemix adjusted separation, 2010</w:t>
              </w:r>
            </w:hyperlink>
          </w:p>
          <w:p>
            <w:pPr>
              <w:spacing w:before="0" w:after="0"/>
            </w:pPr>
            <w:r>
              <w:rPr>
                <w:rStyle w:val="row-content"/>
                <w:color w:val="244061"/>
              </w:rPr>
              <w:t xml:space="preserve">       </w:t>
            </w:r>
            <w:hyperlink w:history="true" r:id="R409fdf6abf2f417f">
              <w:r>
                <w:rPr>
                  <w:rStyle w:val="Hyperlink"/>
                  <w:color w:val="244061"/>
                </w:rPr>
                <w:t xml:space="preserve">Health</w:t>
              </w:r>
            </w:hyperlink>
            <w:r>
              <w:rPr>
                <w:rStyle w:val="row-content"/>
                <w:color w:val="244061"/>
              </w:rPr>
              <w:t xml:space="preserve">, Superseded 08/06/2011</w:t>
            </w:r>
          </w:p>
          <w:p>
            <w:r>
              <w:br/>
            </w:r>
            <w:hyperlink w:history="true" r:id="Rf439a29053ac497d">
              <w:r>
                <w:rPr>
                  <w:rStyle w:val="Hyperlink"/>
                </w:rPr>
                <w:t xml:space="preserve">National Healthcare Agreement: P70-Accredited and filled clinical training positions, 2010</w:t>
              </w:r>
            </w:hyperlink>
          </w:p>
          <w:p>
            <w:pPr>
              <w:spacing w:before="0" w:after="0"/>
            </w:pPr>
            <w:r>
              <w:rPr>
                <w:rStyle w:val="row-content"/>
                <w:color w:val="244061"/>
              </w:rPr>
              <w:t xml:space="preserve">       </w:t>
            </w:r>
            <w:hyperlink w:history="true" r:id="R5bc2349af30e4454">
              <w:r>
                <w:rPr>
                  <w:rStyle w:val="Hyperlink"/>
                  <w:color w:val="244061"/>
                </w:rPr>
                <w:t xml:space="preserve">Health</w:t>
              </w:r>
            </w:hyperlink>
            <w:r>
              <w:rPr>
                <w:rStyle w:val="row-content"/>
                <w:color w:val="244061"/>
              </w:rPr>
              <w:t xml:space="preserve">, Superseded 08/06/2011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b987165ba83544cd">
              <w:r>
                <w:rPr>
                  <w:rStyle w:val="Hyperlink"/>
                </w:rPr>
                <w:t xml:space="preserve">http://www.federalfinancialrelations.gov.au/content/national_agreements.aspx</w:t>
              </w:r>
            </w:hyperlink>
          </w:p>
        </w:tc>
      </w:tr>
    </w:tbl>
    <w:p>
      <w:r>
        <w:br/>
      </w:r>
    </w:p>
    <w:sectPr>
      <w:footerReference xmlns:r="http://schemas.openxmlformats.org/officeDocument/2006/relationships" w:type="default" r:id="Rda6925a348414c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392471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d265491c144b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6925a348414c4d" /><Relationship Type="http://schemas.openxmlformats.org/officeDocument/2006/relationships/header" Target="/word/header1.xml" Id="R4da038c314254f0d" /><Relationship Type="http://schemas.openxmlformats.org/officeDocument/2006/relationships/settings" Target="/word/settings.xml" Id="R85a429b40dce4f26" /><Relationship Type="http://schemas.openxmlformats.org/officeDocument/2006/relationships/styles" Target="/word/styles.xml" Id="R6371a3262c954fed" /><Relationship Type="http://schemas.openxmlformats.org/officeDocument/2006/relationships/hyperlink" Target="https://meteor.aihw.gov.au/RegistrationAuthority/12" TargetMode="External" Id="R7112f55f49164dd4" /><Relationship Type="http://schemas.openxmlformats.org/officeDocument/2006/relationships/numbering" Target="/word/numbering.xml" Id="R92f83a12375443a4" /><Relationship Type="http://schemas.openxmlformats.org/officeDocument/2006/relationships/hyperlink" Target="http://www.federalfinancialrelations.gov.au/content/national_agreements.aspx" TargetMode="External" Id="Re3ec6d9993564c51" /><Relationship Type="http://schemas.openxmlformats.org/officeDocument/2006/relationships/hyperlink" Target="http://www.federalfinancialrelations.gov.au/content/national_minimum_data_sets.aspx#Health" TargetMode="External" Id="R140773045bca4f17" /><Relationship Type="http://schemas.openxmlformats.org/officeDocument/2006/relationships/hyperlink" Target="https://meteor.aihw.gov.au/content/423587" TargetMode="External" Id="R90ac4f67efc84765" /><Relationship Type="http://schemas.openxmlformats.org/officeDocument/2006/relationships/hyperlink" Target="https://meteor.aihw.gov.au/RegistrationAuthority/12" TargetMode="External" Id="R2cf9e687e1ef4e37" /><Relationship Type="http://schemas.openxmlformats.org/officeDocument/2006/relationships/hyperlink" Target="https://meteor.aihw.gov.au/content/393489" TargetMode="External" Id="R6e82528c74834538" /><Relationship Type="http://schemas.openxmlformats.org/officeDocument/2006/relationships/hyperlink" Target="https://meteor.aihw.gov.au/RegistrationAuthority/12" TargetMode="External" Id="R827017fec0884336" /><Relationship Type="http://schemas.openxmlformats.org/officeDocument/2006/relationships/hyperlink" Target="https://meteor.aihw.gov.au/content/393487" TargetMode="External" Id="R55def4ec8fa84412" /><Relationship Type="http://schemas.openxmlformats.org/officeDocument/2006/relationships/hyperlink" Target="https://meteor.aihw.gov.au/RegistrationAuthority/12" TargetMode="External" Id="R66f73e5b1a8047c6" /><Relationship Type="http://schemas.openxmlformats.org/officeDocument/2006/relationships/hyperlink" Target="https://meteor.aihw.gov.au/RegistrationAuthority/8" TargetMode="External" Id="R8acb5b7fab1f4366" /><Relationship Type="http://schemas.openxmlformats.org/officeDocument/2006/relationships/hyperlink" Target="https://meteor.aihw.gov.au/content/393491" TargetMode="External" Id="R3acbe0c2c84a486f" /><Relationship Type="http://schemas.openxmlformats.org/officeDocument/2006/relationships/hyperlink" Target="https://meteor.aihw.gov.au/RegistrationAuthority/12" TargetMode="External" Id="R6757279fc6014723" /><Relationship Type="http://schemas.openxmlformats.org/officeDocument/2006/relationships/hyperlink" Target="https://meteor.aihw.gov.au/content/393136" TargetMode="External" Id="R9b09c6f388104d39" /><Relationship Type="http://schemas.openxmlformats.org/officeDocument/2006/relationships/hyperlink" Target="https://meteor.aihw.gov.au/RegistrationAuthority/12" TargetMode="External" Id="R260a31d827ea41fc" /><Relationship Type="http://schemas.openxmlformats.org/officeDocument/2006/relationships/hyperlink" Target="https://meteor.aihw.gov.au/content/393484" TargetMode="External" Id="R0ba9d72e71404054" /><Relationship Type="http://schemas.openxmlformats.org/officeDocument/2006/relationships/hyperlink" Target="https://meteor.aihw.gov.au/RegistrationAuthority/12" TargetMode="External" Id="R25f6c4e71a7e4a9c" /><Relationship Type="http://schemas.openxmlformats.org/officeDocument/2006/relationships/hyperlink" Target="https://meteor.aihw.gov.au/content/393493" TargetMode="External" Id="R0b2d0b891a674ee1" /><Relationship Type="http://schemas.openxmlformats.org/officeDocument/2006/relationships/hyperlink" Target="https://meteor.aihw.gov.au/RegistrationAuthority/12" TargetMode="External" Id="Rff45a895264d4bdd" /><Relationship Type="http://schemas.openxmlformats.org/officeDocument/2006/relationships/hyperlink" Target="https://meteor.aihw.gov.au/RegistrationAuthority/6" TargetMode="External" Id="Ra04421ec46cf400f" /><Relationship Type="http://schemas.openxmlformats.org/officeDocument/2006/relationships/hyperlink" Target="https://meteor.aihw.gov.au/content/393495" TargetMode="External" Id="R0a1017f352434fbc" /><Relationship Type="http://schemas.openxmlformats.org/officeDocument/2006/relationships/hyperlink" Target="https://meteor.aihw.gov.au/RegistrationAuthority/12" TargetMode="External" Id="R160b390ac7c54a1f" /><Relationship Type="http://schemas.openxmlformats.org/officeDocument/2006/relationships/hyperlink" Target="https://meteor.aihw.gov.au/content/392491" TargetMode="External" Id="R5501a407323241d6" /><Relationship Type="http://schemas.openxmlformats.org/officeDocument/2006/relationships/hyperlink" Target="https://meteor.aihw.gov.au/RegistrationAuthority/12" TargetMode="External" Id="R330b174be4524db8" /><Relationship Type="http://schemas.openxmlformats.org/officeDocument/2006/relationships/hyperlink" Target="https://meteor.aihw.gov.au/content/393139" TargetMode="External" Id="Rb2fdf65d2b514a57" /><Relationship Type="http://schemas.openxmlformats.org/officeDocument/2006/relationships/hyperlink" Target="https://meteor.aihw.gov.au/RegistrationAuthority/12" TargetMode="External" Id="R70fda80445904552" /><Relationship Type="http://schemas.openxmlformats.org/officeDocument/2006/relationships/hyperlink" Target="https://meteor.aihw.gov.au/content/393143" TargetMode="External" Id="Rd328752c8eae474d" /><Relationship Type="http://schemas.openxmlformats.org/officeDocument/2006/relationships/hyperlink" Target="https://meteor.aihw.gov.au/RegistrationAuthority/12" TargetMode="External" Id="R62fcec517fe04220" /><Relationship Type="http://schemas.openxmlformats.org/officeDocument/2006/relationships/hyperlink" Target="https://meteor.aihw.gov.au/content/393532" TargetMode="External" Id="R16c286985387453d" /><Relationship Type="http://schemas.openxmlformats.org/officeDocument/2006/relationships/hyperlink" Target="https://meteor.aihw.gov.au/RegistrationAuthority/12" TargetMode="External" Id="R5235fb3500c845d7" /><Relationship Type="http://schemas.openxmlformats.org/officeDocument/2006/relationships/hyperlink" Target="https://meteor.aihw.gov.au/content/394043" TargetMode="External" Id="R9b49379f0cf243ac" /><Relationship Type="http://schemas.openxmlformats.org/officeDocument/2006/relationships/hyperlink" Target="https://meteor.aihw.gov.au/RegistrationAuthority/12" TargetMode="External" Id="Ra16e0ff14c154770" /><Relationship Type="http://schemas.openxmlformats.org/officeDocument/2006/relationships/hyperlink" Target="https://meteor.aihw.gov.au/content/394181" TargetMode="External" Id="R5a39c8654bb44971" /><Relationship Type="http://schemas.openxmlformats.org/officeDocument/2006/relationships/hyperlink" Target="https://meteor.aihw.gov.au/RegistrationAuthority/12" TargetMode="External" Id="R4b90e85cd70f40bd" /><Relationship Type="http://schemas.openxmlformats.org/officeDocument/2006/relationships/hyperlink" Target="https://meteor.aihw.gov.au/content/394213" TargetMode="External" Id="Ra30015d137dd4096" /><Relationship Type="http://schemas.openxmlformats.org/officeDocument/2006/relationships/hyperlink" Target="https://meteor.aihw.gov.au/RegistrationAuthority/12" TargetMode="External" Id="R0303f3943adf4cdb" /><Relationship Type="http://schemas.openxmlformats.org/officeDocument/2006/relationships/hyperlink" Target="https://meteor.aihw.gov.au/content/394230" TargetMode="External" Id="R1c73acab9d5b49f7" /><Relationship Type="http://schemas.openxmlformats.org/officeDocument/2006/relationships/hyperlink" Target="https://meteor.aihw.gov.au/RegistrationAuthority/12" TargetMode="External" Id="R792f337954c04fee" /><Relationship Type="http://schemas.openxmlformats.org/officeDocument/2006/relationships/hyperlink" Target="https://meteor.aihw.gov.au/content/394250" TargetMode="External" Id="Rea4669714e924618" /><Relationship Type="http://schemas.openxmlformats.org/officeDocument/2006/relationships/hyperlink" Target="https://meteor.aihw.gov.au/RegistrationAuthority/12" TargetMode="External" Id="R07eba1febadb4578" /><Relationship Type="http://schemas.openxmlformats.org/officeDocument/2006/relationships/hyperlink" Target="https://meteor.aihw.gov.au/content/394267" TargetMode="External" Id="Rb6c070d4e8f84f37" /><Relationship Type="http://schemas.openxmlformats.org/officeDocument/2006/relationships/hyperlink" Target="https://meteor.aihw.gov.au/RegistrationAuthority/12" TargetMode="External" Id="R2cbd95155e924d3b" /><Relationship Type="http://schemas.openxmlformats.org/officeDocument/2006/relationships/hyperlink" Target="https://meteor.aihw.gov.au/content/394285" TargetMode="External" Id="R47a8d31cfef6400c" /><Relationship Type="http://schemas.openxmlformats.org/officeDocument/2006/relationships/hyperlink" Target="https://meteor.aihw.gov.au/RegistrationAuthority/12" TargetMode="External" Id="R55cc80692c4b4c05" /><Relationship Type="http://schemas.openxmlformats.org/officeDocument/2006/relationships/hyperlink" Target="https://meteor.aihw.gov.au/content/394292" TargetMode="External" Id="R0dfbd984357942f7" /><Relationship Type="http://schemas.openxmlformats.org/officeDocument/2006/relationships/hyperlink" Target="https://meteor.aihw.gov.au/RegistrationAuthority/12" TargetMode="External" Id="R5a1afd3ee0414023" /><Relationship Type="http://schemas.openxmlformats.org/officeDocument/2006/relationships/hyperlink" Target="https://meteor.aihw.gov.au/content/394300" TargetMode="External" Id="Rdb3b2136d6434b7b" /><Relationship Type="http://schemas.openxmlformats.org/officeDocument/2006/relationships/hyperlink" Target="https://meteor.aihw.gov.au/RegistrationAuthority/12" TargetMode="External" Id="R49132334c25f4018" /><Relationship Type="http://schemas.openxmlformats.org/officeDocument/2006/relationships/hyperlink" Target="https://meteor.aihw.gov.au/content/394411" TargetMode="External" Id="R88f0f105cdac4b62" /><Relationship Type="http://schemas.openxmlformats.org/officeDocument/2006/relationships/hyperlink" Target="https://meteor.aihw.gov.au/RegistrationAuthority/12" TargetMode="External" Id="R7e241c5011534e21" /><Relationship Type="http://schemas.openxmlformats.org/officeDocument/2006/relationships/hyperlink" Target="https://meteor.aihw.gov.au/content/394422" TargetMode="External" Id="R238c77659392490b" /><Relationship Type="http://schemas.openxmlformats.org/officeDocument/2006/relationships/hyperlink" Target="https://meteor.aihw.gov.au/RegistrationAuthority/12" TargetMode="External" Id="R4a45bc71a914405d" /><Relationship Type="http://schemas.openxmlformats.org/officeDocument/2006/relationships/hyperlink" Target="https://meteor.aihw.gov.au/content/394433" TargetMode="External" Id="R0d659eb897914b4f" /><Relationship Type="http://schemas.openxmlformats.org/officeDocument/2006/relationships/hyperlink" Target="https://meteor.aihw.gov.au/RegistrationAuthority/12" TargetMode="External" Id="Rbe3be300c16f4c34" /><Relationship Type="http://schemas.openxmlformats.org/officeDocument/2006/relationships/hyperlink" Target="https://meteor.aihw.gov.au/content/394441" TargetMode="External" Id="R49a9cdcf04d84ced" /><Relationship Type="http://schemas.openxmlformats.org/officeDocument/2006/relationships/hyperlink" Target="https://meteor.aihw.gov.au/RegistrationAuthority/12" TargetMode="External" Id="R6d174407f34a49a9" /><Relationship Type="http://schemas.openxmlformats.org/officeDocument/2006/relationships/hyperlink" Target="https://meteor.aihw.gov.au/content/394445" TargetMode="External" Id="R97a7584a6836443d" /><Relationship Type="http://schemas.openxmlformats.org/officeDocument/2006/relationships/hyperlink" Target="https://meteor.aihw.gov.au/RegistrationAuthority/12" TargetMode="External" Id="R538cda328c434499" /><Relationship Type="http://schemas.openxmlformats.org/officeDocument/2006/relationships/hyperlink" Target="https://meteor.aihw.gov.au/content/394462" TargetMode="External" Id="R12dd89e191474efd" /><Relationship Type="http://schemas.openxmlformats.org/officeDocument/2006/relationships/hyperlink" Target="https://meteor.aihw.gov.au/RegistrationAuthority/12" TargetMode="External" Id="Rd439282b6b1f43bf" /><Relationship Type="http://schemas.openxmlformats.org/officeDocument/2006/relationships/hyperlink" Target="https://meteor.aihw.gov.au/content/394495" TargetMode="External" Id="R1742f61f45fb4844" /><Relationship Type="http://schemas.openxmlformats.org/officeDocument/2006/relationships/hyperlink" Target="https://meteor.aihw.gov.au/RegistrationAuthority/12" TargetMode="External" Id="R9967a654ccbd49ab" /><Relationship Type="http://schemas.openxmlformats.org/officeDocument/2006/relationships/hyperlink" Target="https://meteor.aihw.gov.au/content/394710" TargetMode="External" Id="R6a26301fba3d4bc0" /><Relationship Type="http://schemas.openxmlformats.org/officeDocument/2006/relationships/hyperlink" Target="https://meteor.aihw.gov.au/RegistrationAuthority/12" TargetMode="External" Id="R2e3c949d688545f1" /><Relationship Type="http://schemas.openxmlformats.org/officeDocument/2006/relationships/hyperlink" Target="https://meteor.aihw.gov.au/content/394719" TargetMode="External" Id="Rbd4f21d0e88b4009" /><Relationship Type="http://schemas.openxmlformats.org/officeDocument/2006/relationships/hyperlink" Target="https://meteor.aihw.gov.au/RegistrationAuthority/12" TargetMode="External" Id="Rb7d19210031543db" /><Relationship Type="http://schemas.openxmlformats.org/officeDocument/2006/relationships/hyperlink" Target="https://meteor.aihw.gov.au/content/394721" TargetMode="External" Id="R7c176d6bf8924897" /><Relationship Type="http://schemas.openxmlformats.org/officeDocument/2006/relationships/hyperlink" Target="https://meteor.aihw.gov.au/RegistrationAuthority/12" TargetMode="External" Id="R5918e9b0e184480c" /><Relationship Type="http://schemas.openxmlformats.org/officeDocument/2006/relationships/hyperlink" Target="https://meteor.aihw.gov.au/content/394776" TargetMode="External" Id="R87c1ba6e28af4f38" /><Relationship Type="http://schemas.openxmlformats.org/officeDocument/2006/relationships/hyperlink" Target="https://meteor.aihw.gov.au/RegistrationAuthority/12" TargetMode="External" Id="R6c0239ef46644b63" /><Relationship Type="http://schemas.openxmlformats.org/officeDocument/2006/relationships/hyperlink" Target="https://meteor.aihw.gov.au/content/394822" TargetMode="External" Id="R6ae4304466c74227" /><Relationship Type="http://schemas.openxmlformats.org/officeDocument/2006/relationships/hyperlink" Target="https://meteor.aihw.gov.au/RegistrationAuthority/12" TargetMode="External" Id="R1496e4e469324378" /><Relationship Type="http://schemas.openxmlformats.org/officeDocument/2006/relationships/hyperlink" Target="https://meteor.aihw.gov.au/content/394906" TargetMode="External" Id="R26bb67d75c8c4490" /><Relationship Type="http://schemas.openxmlformats.org/officeDocument/2006/relationships/hyperlink" Target="https://meteor.aihw.gov.au/RegistrationAuthority/12" TargetMode="External" Id="Raf72f860e4334710" /><Relationship Type="http://schemas.openxmlformats.org/officeDocument/2006/relationships/hyperlink" Target="https://meteor.aihw.gov.au/content/394928" TargetMode="External" Id="R2267fc7c6892466a" /><Relationship Type="http://schemas.openxmlformats.org/officeDocument/2006/relationships/hyperlink" Target="https://meteor.aihw.gov.au/RegistrationAuthority/12" TargetMode="External" Id="R38c14d54b0994032" /><Relationship Type="http://schemas.openxmlformats.org/officeDocument/2006/relationships/hyperlink" Target="https://meteor.aihw.gov.au/content/394946" TargetMode="External" Id="Re037cbc5ef0f42a1" /><Relationship Type="http://schemas.openxmlformats.org/officeDocument/2006/relationships/hyperlink" Target="https://meteor.aihw.gov.au/RegistrationAuthority/12" TargetMode="External" Id="R97a1fa15c3334953" /><Relationship Type="http://schemas.openxmlformats.org/officeDocument/2006/relationships/hyperlink" Target="https://meteor.aihw.gov.au/content/394959" TargetMode="External" Id="R7fffd7ba750248cd" /><Relationship Type="http://schemas.openxmlformats.org/officeDocument/2006/relationships/hyperlink" Target="https://meteor.aihw.gov.au/RegistrationAuthority/12" TargetMode="External" Id="Rffa85c0b442a49d7" /><Relationship Type="http://schemas.openxmlformats.org/officeDocument/2006/relationships/hyperlink" Target="https://meteor.aihw.gov.au/content/394962" TargetMode="External" Id="R21d235eb99ae48cd" /><Relationship Type="http://schemas.openxmlformats.org/officeDocument/2006/relationships/hyperlink" Target="https://meteor.aihw.gov.au/RegistrationAuthority/12" TargetMode="External" Id="R00eae5268d524e26" /><Relationship Type="http://schemas.openxmlformats.org/officeDocument/2006/relationships/hyperlink" Target="https://meteor.aihw.gov.au/content/394978" TargetMode="External" Id="R23b323dbd6804d6b" /><Relationship Type="http://schemas.openxmlformats.org/officeDocument/2006/relationships/hyperlink" Target="https://meteor.aihw.gov.au/RegistrationAuthority/12" TargetMode="External" Id="R578bb559895f4cf0" /><Relationship Type="http://schemas.openxmlformats.org/officeDocument/2006/relationships/hyperlink" Target="https://meteor.aihw.gov.au/content/394996" TargetMode="External" Id="R8907d45a430d4141" /><Relationship Type="http://schemas.openxmlformats.org/officeDocument/2006/relationships/hyperlink" Target="https://meteor.aihw.gov.au/RegistrationAuthority/12" TargetMode="External" Id="Ra70379bb644940b4" /><Relationship Type="http://schemas.openxmlformats.org/officeDocument/2006/relationships/hyperlink" Target="https://meteor.aihw.gov.au/content/395008" TargetMode="External" Id="Rc94dac516c264043" /><Relationship Type="http://schemas.openxmlformats.org/officeDocument/2006/relationships/hyperlink" Target="https://meteor.aihw.gov.au/RegistrationAuthority/12" TargetMode="External" Id="R7ca773b7785a4160" /><Relationship Type="http://schemas.openxmlformats.org/officeDocument/2006/relationships/hyperlink" Target="https://meteor.aihw.gov.au/content/395010" TargetMode="External" Id="R8c13a275c4784ffc" /><Relationship Type="http://schemas.openxmlformats.org/officeDocument/2006/relationships/hyperlink" Target="https://meteor.aihw.gov.au/RegistrationAuthority/12" TargetMode="External" Id="Rf98f6981566c4d42" /><Relationship Type="http://schemas.openxmlformats.org/officeDocument/2006/relationships/hyperlink" Target="https://meteor.aihw.gov.au/content/395017" TargetMode="External" Id="R69a90d49491a44b8" /><Relationship Type="http://schemas.openxmlformats.org/officeDocument/2006/relationships/hyperlink" Target="https://meteor.aihw.gov.au/RegistrationAuthority/12" TargetMode="External" Id="Rcdd7d5fd61c34898" /><Relationship Type="http://schemas.openxmlformats.org/officeDocument/2006/relationships/hyperlink" Target="https://meteor.aihw.gov.au/content/395019" TargetMode="External" Id="Rb87901362cd24331" /><Relationship Type="http://schemas.openxmlformats.org/officeDocument/2006/relationships/hyperlink" Target="https://meteor.aihw.gov.au/RegistrationAuthority/12" TargetMode="External" Id="R2bb9f36cfda94b48" /><Relationship Type="http://schemas.openxmlformats.org/officeDocument/2006/relationships/hyperlink" Target="https://meteor.aihw.gov.au/content/395064" TargetMode="External" Id="R890136194f234721" /><Relationship Type="http://schemas.openxmlformats.org/officeDocument/2006/relationships/hyperlink" Target="https://meteor.aihw.gov.au/RegistrationAuthority/12" TargetMode="External" Id="R3da0bb0563c747ce" /><Relationship Type="http://schemas.openxmlformats.org/officeDocument/2006/relationships/hyperlink" Target="https://meteor.aihw.gov.au/content/395066" TargetMode="External" Id="R2236d1943bc04ea9" /><Relationship Type="http://schemas.openxmlformats.org/officeDocument/2006/relationships/hyperlink" Target="https://meteor.aihw.gov.au/RegistrationAuthority/12" TargetMode="External" Id="Rfe7e019c410d4b31" /><Relationship Type="http://schemas.openxmlformats.org/officeDocument/2006/relationships/hyperlink" Target="https://meteor.aihw.gov.au/content/395068" TargetMode="External" Id="Rfd0e706186f44a02" /><Relationship Type="http://schemas.openxmlformats.org/officeDocument/2006/relationships/hyperlink" Target="https://meteor.aihw.gov.au/RegistrationAuthority/12" TargetMode="External" Id="Rde20950ba57e4aa5" /><Relationship Type="http://schemas.openxmlformats.org/officeDocument/2006/relationships/hyperlink" Target="https://meteor.aihw.gov.au/content/395073" TargetMode="External" Id="R419f0e0381954142" /><Relationship Type="http://schemas.openxmlformats.org/officeDocument/2006/relationships/hyperlink" Target="https://meteor.aihw.gov.au/RegistrationAuthority/12" TargetMode="External" Id="Re7a63fd4e8824853" /><Relationship Type="http://schemas.openxmlformats.org/officeDocument/2006/relationships/hyperlink" Target="https://meteor.aihw.gov.au/content/395076" TargetMode="External" Id="R6322e85976964876" /><Relationship Type="http://schemas.openxmlformats.org/officeDocument/2006/relationships/hyperlink" Target="https://meteor.aihw.gov.au/RegistrationAuthority/12" TargetMode="External" Id="R00e5d9062b0f4703" /><Relationship Type="http://schemas.openxmlformats.org/officeDocument/2006/relationships/hyperlink" Target="https://meteor.aihw.gov.au/content/395079" TargetMode="External" Id="Ree02acc080344967" /><Relationship Type="http://schemas.openxmlformats.org/officeDocument/2006/relationships/hyperlink" Target="https://meteor.aihw.gov.au/RegistrationAuthority/12" TargetMode="External" Id="Rede628a498184e77" /><Relationship Type="http://schemas.openxmlformats.org/officeDocument/2006/relationships/hyperlink" Target="https://meteor.aihw.gov.au/content/395081" TargetMode="External" Id="R1f34185691654788" /><Relationship Type="http://schemas.openxmlformats.org/officeDocument/2006/relationships/hyperlink" Target="https://meteor.aihw.gov.au/RegistrationAuthority/12" TargetMode="External" Id="R0c090aad08d24dce" /><Relationship Type="http://schemas.openxmlformats.org/officeDocument/2006/relationships/hyperlink" Target="https://meteor.aihw.gov.au/content/395085" TargetMode="External" Id="Rb9eb6fde61834508" /><Relationship Type="http://schemas.openxmlformats.org/officeDocument/2006/relationships/hyperlink" Target="https://meteor.aihw.gov.au/RegistrationAuthority/12" TargetMode="External" Id="Re0ef5e6d840546e1" /><Relationship Type="http://schemas.openxmlformats.org/officeDocument/2006/relationships/hyperlink" Target="https://meteor.aihw.gov.au/content/395088" TargetMode="External" Id="R823d9228263b4910" /><Relationship Type="http://schemas.openxmlformats.org/officeDocument/2006/relationships/hyperlink" Target="https://meteor.aihw.gov.au/RegistrationAuthority/12" TargetMode="External" Id="R663ae32dec214e90" /><Relationship Type="http://schemas.openxmlformats.org/officeDocument/2006/relationships/hyperlink" Target="https://meteor.aihw.gov.au/content/395091" TargetMode="External" Id="R0c7286bec416467a" /><Relationship Type="http://schemas.openxmlformats.org/officeDocument/2006/relationships/hyperlink" Target="https://meteor.aihw.gov.au/RegistrationAuthority/12" TargetMode="External" Id="R4079c3a403a54c2a" /><Relationship Type="http://schemas.openxmlformats.org/officeDocument/2006/relationships/hyperlink" Target="https://meteor.aihw.gov.au/content/395093" TargetMode="External" Id="R96342b1c8fc54ebb" /><Relationship Type="http://schemas.openxmlformats.org/officeDocument/2006/relationships/hyperlink" Target="https://meteor.aihw.gov.au/RegistrationAuthority/12" TargetMode="External" Id="Rde4733330bd5427f" /><Relationship Type="http://schemas.openxmlformats.org/officeDocument/2006/relationships/hyperlink" Target="https://meteor.aihw.gov.au/content/395095" TargetMode="External" Id="R40ea610acb9549ff" /><Relationship Type="http://schemas.openxmlformats.org/officeDocument/2006/relationships/hyperlink" Target="https://meteor.aihw.gov.au/RegistrationAuthority/12" TargetMode="External" Id="Rd14bf46a36f24f9c" /><Relationship Type="http://schemas.openxmlformats.org/officeDocument/2006/relationships/hyperlink" Target="https://meteor.aihw.gov.au/content/400206" TargetMode="External" Id="R63b7d83a65fe4760" /><Relationship Type="http://schemas.openxmlformats.org/officeDocument/2006/relationships/hyperlink" Target="https://meteor.aihw.gov.au/RegistrationAuthority/12" TargetMode="External" Id="R8187ba26d26b4a95" /><Relationship Type="http://schemas.openxmlformats.org/officeDocument/2006/relationships/hyperlink" Target="https://meteor.aihw.gov.au/content/400137" TargetMode="External" Id="R2a561daee9fb46d1" /><Relationship Type="http://schemas.openxmlformats.org/officeDocument/2006/relationships/hyperlink" Target="https://meteor.aihw.gov.au/RegistrationAuthority/12" TargetMode="External" Id="R4231221a79314723" /><Relationship Type="http://schemas.openxmlformats.org/officeDocument/2006/relationships/hyperlink" Target="https://meteor.aihw.gov.au/content/400157" TargetMode="External" Id="Rcab24b41ac0f45e9" /><Relationship Type="http://schemas.openxmlformats.org/officeDocument/2006/relationships/hyperlink" Target="https://meteor.aihw.gov.au/RegistrationAuthority/12" TargetMode="External" Id="Rd3ebb26065bc4f91" /><Relationship Type="http://schemas.openxmlformats.org/officeDocument/2006/relationships/hyperlink" Target="https://meteor.aihw.gov.au/content/400209" TargetMode="External" Id="Ra00993ddd5834a11" /><Relationship Type="http://schemas.openxmlformats.org/officeDocument/2006/relationships/hyperlink" Target="https://meteor.aihw.gov.au/RegistrationAuthority/12" TargetMode="External" Id="R8d1b3b45e19e43f7" /><Relationship Type="http://schemas.openxmlformats.org/officeDocument/2006/relationships/hyperlink" Target="https://meteor.aihw.gov.au/content/400211" TargetMode="External" Id="Rae80187c0e3f4fcc" /><Relationship Type="http://schemas.openxmlformats.org/officeDocument/2006/relationships/hyperlink" Target="https://meteor.aihw.gov.au/RegistrationAuthority/12" TargetMode="External" Id="R865df730a0294bf0" /><Relationship Type="http://schemas.openxmlformats.org/officeDocument/2006/relationships/hyperlink" Target="https://meteor.aihw.gov.au/content/400213" TargetMode="External" Id="R2733514171dd4041" /><Relationship Type="http://schemas.openxmlformats.org/officeDocument/2006/relationships/hyperlink" Target="https://meteor.aihw.gov.au/RegistrationAuthority/12" TargetMode="External" Id="R493053e1588049fb" /><Relationship Type="http://schemas.openxmlformats.org/officeDocument/2006/relationships/hyperlink" Target="https://meteor.aihw.gov.au/content/400216" TargetMode="External" Id="R8a4c21201a5f4ee7" /><Relationship Type="http://schemas.openxmlformats.org/officeDocument/2006/relationships/hyperlink" Target="https://meteor.aihw.gov.au/RegistrationAuthority/12" TargetMode="External" Id="R6705fe645fd5460e" /><Relationship Type="http://schemas.openxmlformats.org/officeDocument/2006/relationships/hyperlink" Target="https://meteor.aihw.gov.au/content/400219" TargetMode="External" Id="Rcab552885dcd4997" /><Relationship Type="http://schemas.openxmlformats.org/officeDocument/2006/relationships/hyperlink" Target="https://meteor.aihw.gov.au/RegistrationAuthority/12" TargetMode="External" Id="Rcdfbf3e625a24917" /><Relationship Type="http://schemas.openxmlformats.org/officeDocument/2006/relationships/hyperlink" Target="https://meteor.aihw.gov.au/content/400221" TargetMode="External" Id="Re635a16a7e414ed1" /><Relationship Type="http://schemas.openxmlformats.org/officeDocument/2006/relationships/hyperlink" Target="https://meteor.aihw.gov.au/RegistrationAuthority/12" TargetMode="External" Id="R5e5c39d3a4cb4fdb" /><Relationship Type="http://schemas.openxmlformats.org/officeDocument/2006/relationships/hyperlink" Target="https://meteor.aihw.gov.au/content/395097" TargetMode="External" Id="Rfdec2214465c4d08" /><Relationship Type="http://schemas.openxmlformats.org/officeDocument/2006/relationships/hyperlink" Target="https://meteor.aihw.gov.au/RegistrationAuthority/12" TargetMode="External" Id="Ra0488122c6b047de" /><Relationship Type="http://schemas.openxmlformats.org/officeDocument/2006/relationships/hyperlink" Target="https://meteor.aihw.gov.au/content/395099" TargetMode="External" Id="R671ec9e9dee14737" /><Relationship Type="http://schemas.openxmlformats.org/officeDocument/2006/relationships/hyperlink" Target="https://meteor.aihw.gov.au/RegistrationAuthority/12" TargetMode="External" Id="Re820cb2f43734910" /><Relationship Type="http://schemas.openxmlformats.org/officeDocument/2006/relationships/hyperlink" Target="https://meteor.aihw.gov.au/content/395101" TargetMode="External" Id="R2dc4e86c50754ba2" /><Relationship Type="http://schemas.openxmlformats.org/officeDocument/2006/relationships/hyperlink" Target="https://meteor.aihw.gov.au/RegistrationAuthority/12" TargetMode="External" Id="Rb4ad18f971d1433c" /><Relationship Type="http://schemas.openxmlformats.org/officeDocument/2006/relationships/hyperlink" Target="https://meteor.aihw.gov.au/content/395103" TargetMode="External" Id="R5f3b0b74c3944fc9" /><Relationship Type="http://schemas.openxmlformats.org/officeDocument/2006/relationships/hyperlink" Target="https://meteor.aihw.gov.au/RegistrationAuthority/12" TargetMode="External" Id="R486d11ccba0a4eae" /><Relationship Type="http://schemas.openxmlformats.org/officeDocument/2006/relationships/hyperlink" Target="https://meteor.aihw.gov.au/content/395105" TargetMode="External" Id="Rc53031ae81214fe3" /><Relationship Type="http://schemas.openxmlformats.org/officeDocument/2006/relationships/hyperlink" Target="https://meteor.aihw.gov.au/RegistrationAuthority/12" TargetMode="External" Id="R731fb73bb0164f5b" /><Relationship Type="http://schemas.openxmlformats.org/officeDocument/2006/relationships/hyperlink" Target="https://meteor.aihw.gov.au/content/395109" TargetMode="External" Id="Re840d0e3d9ae41b8" /><Relationship Type="http://schemas.openxmlformats.org/officeDocument/2006/relationships/hyperlink" Target="https://meteor.aihw.gov.au/RegistrationAuthority/12" TargetMode="External" Id="Rb7122c99e01b4fea" /><Relationship Type="http://schemas.openxmlformats.org/officeDocument/2006/relationships/hyperlink" Target="https://meteor.aihw.gov.au/content/395129" TargetMode="External" Id="R09a53d4782a34e32" /><Relationship Type="http://schemas.openxmlformats.org/officeDocument/2006/relationships/hyperlink" Target="https://meteor.aihw.gov.au/RegistrationAuthority/12" TargetMode="External" Id="R5dd888dcf5374318" /><Relationship Type="http://schemas.openxmlformats.org/officeDocument/2006/relationships/hyperlink" Target="https://meteor.aihw.gov.au/RegistrationAuthority/6" TargetMode="External" Id="R36899f43f4244b77" /><Relationship Type="http://schemas.openxmlformats.org/officeDocument/2006/relationships/hyperlink" Target="https://meteor.aihw.gov.au/content/395132" TargetMode="External" Id="R735a4ccee273459e" /><Relationship Type="http://schemas.openxmlformats.org/officeDocument/2006/relationships/hyperlink" Target="https://meteor.aihw.gov.au/RegistrationAuthority/12" TargetMode="External" Id="R88219d2740464367" /><Relationship Type="http://schemas.openxmlformats.org/officeDocument/2006/relationships/hyperlink" Target="https://meteor.aihw.gov.au/content/395140" TargetMode="External" Id="R0a8b5fc4139c4ea5" /><Relationship Type="http://schemas.openxmlformats.org/officeDocument/2006/relationships/hyperlink" Target="https://meteor.aihw.gov.au/RegistrationAuthority/12" TargetMode="External" Id="R34ab21b16eea4058" /><Relationship Type="http://schemas.openxmlformats.org/officeDocument/2006/relationships/hyperlink" Target="https://meteor.aihw.gov.au/content/395143" TargetMode="External" Id="R0b0c6c41a79e448d" /><Relationship Type="http://schemas.openxmlformats.org/officeDocument/2006/relationships/hyperlink" Target="https://meteor.aihw.gov.au/RegistrationAuthority/12" TargetMode="External" Id="Re8e2e888ee34464d" /><Relationship Type="http://schemas.openxmlformats.org/officeDocument/2006/relationships/hyperlink" Target="https://meteor.aihw.gov.au/content/395147" TargetMode="External" Id="R80921c38b40f440e" /><Relationship Type="http://schemas.openxmlformats.org/officeDocument/2006/relationships/hyperlink" Target="https://meteor.aihw.gov.au/RegistrationAuthority/12" TargetMode="External" Id="R6a513b836df24c0f" /><Relationship Type="http://schemas.openxmlformats.org/officeDocument/2006/relationships/hyperlink" Target="https://meteor.aihw.gov.au/content/395152" TargetMode="External" Id="Re5d4cac7b0f5417f" /><Relationship Type="http://schemas.openxmlformats.org/officeDocument/2006/relationships/hyperlink" Target="https://meteor.aihw.gov.au/RegistrationAuthority/12" TargetMode="External" Id="R7f20cd3d744c4100" /><Relationship Type="http://schemas.openxmlformats.org/officeDocument/2006/relationships/hyperlink" Target="https://meteor.aihw.gov.au/content/395155" TargetMode="External" Id="R2f86c4b188194456" /><Relationship Type="http://schemas.openxmlformats.org/officeDocument/2006/relationships/hyperlink" Target="https://meteor.aihw.gov.au/RegistrationAuthority/12" TargetMode="External" Id="R409fdf6abf2f417f" /><Relationship Type="http://schemas.openxmlformats.org/officeDocument/2006/relationships/hyperlink" Target="https://meteor.aihw.gov.au/content/395159" TargetMode="External" Id="Rf439a29053ac497d" /><Relationship Type="http://schemas.openxmlformats.org/officeDocument/2006/relationships/hyperlink" Target="https://meteor.aihw.gov.au/RegistrationAuthority/12" TargetMode="External" Id="R5bc2349af30e4454" /><Relationship Type="http://schemas.openxmlformats.org/officeDocument/2006/relationships/hyperlink" Target="http://www.federalfinancialrelations.gov.au/content/national_agreements.aspx" TargetMode="External" Id="Rb987165ba83544cd" /></Relationships>
</file>

<file path=word/_rels/header1.xml.rels>&#65279;<?xml version="1.0" encoding="utf-8"?><Relationships xmlns="http://schemas.openxmlformats.org/package/2006/relationships"><Relationship Type="http://schemas.openxmlformats.org/officeDocument/2006/relationships/image" Target="/media/image.png" Id="Rd9d265491c144bd0" /></Relationships>
</file>