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a566129f5c44a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e02b9c130d4288">
              <w:r>
                <w:rPr>
                  <w:rStyle w:val="Hyperlink"/>
                  <w:color w:val="244061"/>
                </w:rPr>
                <w:t xml:space="preserve">Health</w:t>
              </w:r>
            </w:hyperlink>
            <w:r>
              <w:rPr>
                <w:rStyle w:val="row-content"/>
                <w:color w:val="244061"/>
              </w:rPr>
              <w:t xml:space="preserve">, Recorded 20/11/2009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the patient is allocated a </w:t>
            </w:r>
          </w:p>
          <w:p>
            <w:hyperlink w:tooltip="The process by which a patient is briefly assessed upon arrival in the emergency department to determine the urgency of their problem and priority for care." w:history="true" r:id="R63f85a32b9354c73">
              <w:r>
                <w:rPr>
                  <w:rStyle w:val="Hyperlink"/>
                  <w:b/>
                </w:rPr>
                <w:t xml:space="preserve">triage</w:t>
              </w:r>
            </w:hyperlink>
            <w:r>
              <w:rPr>
                <w:rStyle w:val="row-content-rich-text"/>
              </w:rPr>
              <w:t xml:space="preserv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f5dc1a43c74a9a">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19817f4d804670">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the end of the triage process in conjunction with triage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636febbc434194">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8e5e47a576714f5c">
              <w:r>
                <w:rPr>
                  <w:rStyle w:val="Hyperlink"/>
                  <w:color w:val="244061"/>
                </w:rPr>
                <w:t xml:space="preserve">Health</w:t>
              </w:r>
            </w:hyperlink>
            <w:r>
              <w:rPr>
                <w:rStyle w:val="row-content"/>
                <w:color w:val="244061"/>
              </w:rPr>
              <w:t xml:space="preserve">, Superseded 22/12/2011</w:t>
            </w:r>
          </w:p>
          <w:p>
            <w:r>
              <w:br/>
            </w:r>
          </w:p>
        </w:tc>
      </w:tr>
    </w:tbl>
    <w:p/>
    <w:tbl>
      <w:tblPr>
        <w:tblStyle w:val="TableGrid"/>
        <w:tblW w:w="0" w:type="auto"/>
      </w:tblPr>
    </w:tbl>
    <w:p>
      <w:r>
        <w:br/>
      </w:r>
    </w:p>
    <w:sectPr>
      <w:footerReference xmlns:r="http://schemas.openxmlformats.org/officeDocument/2006/relationships" w:type="default" r:id="R9ec2a294e99448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390396</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4cca0ac5f4d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2a294e99448ef" /><Relationship Type="http://schemas.openxmlformats.org/officeDocument/2006/relationships/header" Target="/word/header1.xml" Id="Rffac024f5777438b" /><Relationship Type="http://schemas.openxmlformats.org/officeDocument/2006/relationships/settings" Target="/word/settings.xml" Id="R626ef8c68ece4751" /><Relationship Type="http://schemas.openxmlformats.org/officeDocument/2006/relationships/styles" Target="/word/styles.xml" Id="Ra1b4c78d7b7b49d6" /><Relationship Type="http://schemas.openxmlformats.org/officeDocument/2006/relationships/hyperlink" Target="https://meteor.aihw.gov.au/RegistrationAuthority/12" TargetMode="External" Id="R71e02b9c130d4288" /><Relationship Type="http://schemas.openxmlformats.org/officeDocument/2006/relationships/hyperlink" Target="https://meteor.aihw.gov.au/content/334003" TargetMode="External" Id="R63f85a32b9354c73" /><Relationship Type="http://schemas.openxmlformats.org/officeDocument/2006/relationships/hyperlink" Target="https://meteor.aihw.gov.au/content/313813" TargetMode="External" Id="Rc0f5dc1a43c74a9a" /><Relationship Type="http://schemas.openxmlformats.org/officeDocument/2006/relationships/hyperlink" Target="https://meteor.aihw.gov.au/content/270568" TargetMode="External" Id="R8719817f4d804670" /><Relationship Type="http://schemas.openxmlformats.org/officeDocument/2006/relationships/hyperlink" Target="https://meteor.aihw.gov.au/content/313817" TargetMode="External" Id="Ree636febbc434194" /><Relationship Type="http://schemas.openxmlformats.org/officeDocument/2006/relationships/hyperlink" Target="https://meteor.aihw.gov.au/RegistrationAuthority/12" TargetMode="External" Id="R8e5e47a576714f5c" /></Relationships>
</file>

<file path=word/_rels/header1.xml.rels>&#65279;<?xml version="1.0" encoding="utf-8"?><Relationships xmlns="http://schemas.openxmlformats.org/package/2006/relationships"><Relationship Type="http://schemas.openxmlformats.org/officeDocument/2006/relationships/image" Target="/media/image.png" Id="Rec64cca0ac5f4d53" /></Relationships>
</file>