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e7f8d8e67e54062" /></Relationships>
</file>

<file path=word/document.xml><?xml version="1.0" encoding="utf-8"?>
<w:document xmlns:r="http://schemas.openxmlformats.org/officeDocument/2006/relationships" xmlns:w="http://schemas.openxmlformats.org/wordprocessingml/2006/main">
  <w:body>
    <w:p>
      <w:pPr>
        <w:pStyle w:val="Title"/>
      </w:pPr>
      <w:r>
        <w:t>Service provider organisation—organisation identifier (NDA service type outlet),  XX[X(12)]</w:t>
      </w:r>
    </w:p>
    <w:p>
      <w:pPr>
        <w:pStyle w:val="Subtitle"/>
      </w:pPr>
      <w:r>
        <w:t>Exported from METEOR</w:t>
      </w:r>
    </w:p>
    <w:p>
      <w:pPr>
        <w:pStyle w:val="Subtitle"/>
        <w:spacing w:after="41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Service provider organisation—organisation identifier (NDA service type outlet),  XX[X(12)]</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Service type outlet identifier (NDA)</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Synonymous names:</w:t>
            </w:r>
          </w:p>
        </w:tc>
        <w:tc>
          <w:tcPr>
            <w:tcBorders>
              <w:top w:val="none" w:color="000000" w:sz="0"/>
              <w:left w:val="none" w:color="000000" w:sz="0"/>
              <w:bottom w:val="none" w:color="000000" w:sz="0"/>
              <w:right w:val="none" w:color="000000" w:sz="0"/>
            </w:tcBorders>
            <w:vAlign w:val="top"/>
          </w:tcPr>
          <w:p>
            <w:r>
              <w:t xml:space="preserve">Service type outlet ID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386479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dc3f0edfdb104b07">
              <w:r>
                <w:rPr>
                  <w:rStyle w:val="Hyperlink"/>
                  <w:color w:val="244061"/>
                </w:rPr>
                <w:t xml:space="preserve">Community Services (retired)</w:t>
              </w:r>
            </w:hyperlink>
            <w:r>
              <w:rPr>
                <w:rStyle w:val="row-content"/>
                <w:color w:val="244061"/>
              </w:rPr>
              <w:t xml:space="preserve">, Superseded 10/04/2013 [</w:t>
            </w:r>
            <w:r>
              <w:rPr>
                <w:rStyle w:val="row-content"/>
                <w:color w:val="244061"/>
              </w:rPr>
              <w:t xml:space="preserve">Non Dictionary</w:t>
            </w:r>
            <w:r>
              <w:rPr>
                <w:rStyle w:val="row-content"/>
                <w:color w:val="244061"/>
              </w:rPr>
              <w:t xml:space="preserv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unique identifier assigned to each NDA service type outlet.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19cba6a752294869">
              <w:r>
                <w:rPr>
                  <w:rStyle w:val="Hyperlink"/>
                </w:rPr>
                <w:t xml:space="preserve">Service provider organisation—organisation identifier </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42772916fcf84272">
              <w:r>
                <w:rPr>
                  <w:rStyle w:val="Hyperlink"/>
                </w:rPr>
                <w:t xml:space="preserve">Identifier XX[X(12)]</w:t>
              </w:r>
            </w:hyperlink>
          </w:p>
        </w:tc>
      </w:tr>
    </w:tbl>
    <w:p/>
    <w:tbl>
      <w:tblPr>
        <w:tblStyle w:val="TableGrid"/>
        <w:tblW w:w="5000" w:type="pct"/>
        <w:tblLayout w:type="fixed"/>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Identifier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String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XX[X(12)]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14</w:t>
            </w:r>
          </w:p>
        </w:tc>
      </w:tr>
    </w:tbl>
    <w:p/>
    <w:tbl>
      <w:tblPr>
        <w:tblStyle w:val="TableGrid"/>
        <w:tblW w:w="0" w:type="auto"/>
      </w:tblP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This data element is reported by funding departments in relation to all service type outlets.</w:t>
            </w:r>
          </w:p>
          <w:p>
            <w:pPr>
              <w:spacing w:after="160"/>
            </w:pPr>
            <w:r>
              <w:rPr>
                <w:rStyle w:val="row-content-rich-text"/>
              </w:rPr>
              <w:t xml:space="preserve">The </w:t>
            </w:r>
            <w:r>
              <w:rPr>
                <w:rStyle w:val="row-content-rich-text"/>
                <w:i/>
              </w:rPr>
              <w:t xml:space="preserve">Service type outlet identifier (NDA)</w:t>
            </w:r>
            <w:r>
              <w:rPr>
                <w:rStyle w:val="row-content-rich-text"/>
              </w:rPr>
              <w:t xml:space="preserve"> must include information to identify both the service type outlet and its funded agency - thus it is unique within the jurisdiction, and incorporates the </w:t>
            </w:r>
            <w:r>
              <w:rPr>
                <w:rStyle w:val="row-content-rich-text"/>
                <w:i/>
              </w:rPr>
              <w:t xml:space="preserve">Funded agency identifier (NDA).</w:t>
            </w:r>
          </w:p>
          <w:p>
            <w:pPr/>
            <w:r>
              <w:rPr>
                <w:rStyle w:val="row-content-rich-text"/>
              </w:rPr>
              <w:t xml:space="preserve">The funding department allocates a unique </w:t>
            </w:r>
            <w:r>
              <w:rPr>
                <w:rStyle w:val="row-content-rich-text"/>
                <w:i/>
              </w:rPr>
              <w:t xml:space="preserve">Service type outlet identifier (NDA)</w:t>
            </w:r>
            <w:r>
              <w:rPr>
                <w:rStyle w:val="row-content-rich-text"/>
              </w:rPr>
              <w:t xml:space="preserve"> to each separate service type outlet.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identifier can be numeric or alphanumeric but should not identify the service type outlet by name.</w:t>
            </w:r>
          </w:p>
          <w:p>
            <w:pPr/>
            <w:r>
              <w:rPr>
                <w:rStyle w:val="row-content-rich-text"/>
              </w:rPr>
              <w:t xml:space="preserve">The ID number must include information to identify both the service type outlet and its funded agency-thus it is unique within the jurisdiction. This means that the service type outlet ID is generally longer than the funded agency ID.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r>
              <w:rPr>
                <w:rStyle w:val="row-content-rich-text"/>
              </w:rPr>
              <w:t xml:space="preserve">Service type outlets deliver a particular NDA service type at or from a discrete location. A unique identification system for service type outlets enables information to be provided about each different service type outlet under the NDA. Identifying each service type outlet also enables information to be presented about the number of service users accessing each service type. This information can then be used for future service planning at the state/territory level.</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DS NMDS Network.</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Disability Services National Minimum Data Set (DS NMDS) collection. Data Guide: data items and definitions 2009–10.</w:t>
            </w:r>
          </w:p>
          <w:p>
            <w:pPr>
              <w:spacing w:after="160"/>
            </w:pPr>
            <w:r>
              <w:rPr>
                <w:rStyle w:val="row-content-rich-text"/>
              </w:rPr>
              <w:t xml:space="preserve"> </w:t>
            </w:r>
          </w:p>
          <w:p>
            <w:pPr/>
            <w:r>
              <w:rPr>
                <w:rStyle w:val="row-content-rich-text"/>
              </w:rP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719a68426f334541">
              <w:r>
                <w:rPr>
                  <w:rStyle w:val="Hyperlink"/>
                </w:rPr>
                <w:t xml:space="preserve">Service provider organisation—organisation identifier (CSTDA service type outlet),  XX[X(12)]</w:t>
              </w:r>
            </w:hyperlink>
          </w:p>
          <w:p>
            <w:pPr>
              <w:pStyle w:val="registration-status"/>
              <w:spacing w:before="0" w:after="0"/>
            </w:pPr>
            <w:hyperlink w:history="true" r:id="R1abefb0a0a344cc3">
              <w:r>
                <w:rPr>
                  <w:rStyle w:val="Hyperlink"/>
                  <w:color w:val="244061"/>
                </w:rPr>
                <w:t xml:space="preserve">Community Services (retired)</w:t>
              </w:r>
            </w:hyperlink>
            <w:r>
              <w:rPr>
                <w:rStyle w:val="row-content"/>
                <w:color w:val="244061"/>
              </w:rPr>
              <w:t xml:space="preserve">, Superseded 11/11/2009</w:t>
            </w:r>
          </w:p>
          <w:p>
            <w:r>
              <w:br/>
            </w:r>
            <w:r>
              <w:rPr>
                <w:rStyle w:val="row-content"/>
              </w:rPr>
              <w:t xml:space="preserve">Has been superseded by </w:t>
            </w:r>
            <w:hyperlink w:history="true" r:id="Redaeba621d22421a">
              <w:r>
                <w:rPr>
                  <w:rStyle w:val="Hyperlink"/>
                </w:rPr>
                <w:t xml:space="preserve">Service type outlet—outlet identifier, XX[X(26)]</w:t>
              </w:r>
            </w:hyperlink>
          </w:p>
          <w:p>
            <w:pPr>
              <w:pStyle w:val="registration-status"/>
              <w:spacing w:before="0" w:after="0"/>
            </w:pPr>
            <w:hyperlink w:history="true" r:id="R5db6b457740f4309">
              <w:r>
                <w:rPr>
                  <w:rStyle w:val="Hyperlink"/>
                  <w:color w:val="244061"/>
                </w:rPr>
                <w:t xml:space="preserve">Community Services (retired)</w:t>
              </w:r>
            </w:hyperlink>
            <w:r>
              <w:rPr>
                <w:rStyle w:val="row-content"/>
                <w:color w:val="244061"/>
              </w:rPr>
              <w:t xml:space="preserve">, Standard 10/04/2013</w:t>
            </w:r>
          </w:p>
          <w:p>
            <w:pPr>
              <w:pStyle w:val="registration-status"/>
              <w:spacing w:before="0" w:after="0"/>
            </w:pPr>
            <w:hyperlink w:history="true" r:id="R1ba2c92a0fe84b05">
              <w:r>
                <w:rPr>
                  <w:rStyle w:val="Hyperlink"/>
                  <w:color w:val="244061"/>
                </w:rPr>
                <w:t xml:space="preserve">Disability</w:t>
              </w:r>
            </w:hyperlink>
            <w:r>
              <w:rPr>
                <w:rStyle w:val="row-content"/>
                <w:color w:val="244061"/>
              </w:rPr>
              <w:t xml:space="preserve">, Standard 07/10/2014</w:t>
            </w:r>
          </w:p>
          <w:p>
            <w:r>
              <w:br/>
            </w:r>
            <w:r>
              <w:rPr>
                <w:rStyle w:val="row-content"/>
              </w:rPr>
              <w:t xml:space="preserve">Is formed using </w:t>
            </w:r>
            <w:hyperlink w:history="true" r:id="R73adc8fd68974f1c">
              <w:r>
                <w:rPr>
                  <w:rStyle w:val="Hyperlink"/>
                </w:rPr>
                <w:t xml:space="preserve">Service provider organisation—organisation identifier (NDA funded agency), X[X(7)]</w:t>
              </w:r>
            </w:hyperlink>
          </w:p>
          <w:p>
            <w:pPr>
              <w:pStyle w:val="registration-status"/>
              <w:spacing w:before="0" w:after="0"/>
            </w:pPr>
            <w:hyperlink w:history="true" r:id="R45eeda87531d478e">
              <w:r>
                <w:rPr>
                  <w:rStyle w:val="Hyperlink"/>
                  <w:color w:val="244061"/>
                </w:rPr>
                <w:t xml:space="preserve">Community Services (retired)</w:t>
              </w:r>
            </w:hyperlink>
            <w:r>
              <w:rPr>
                <w:rStyle w:val="row-content"/>
                <w:color w:val="244061"/>
              </w:rPr>
              <w:t xml:space="preserve">, Superseded 10/04/2013</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46dccd1387f849e1">
              <w:r>
                <w:rPr>
                  <w:rStyle w:val="Hyperlink"/>
                </w:rPr>
                <w:t xml:space="preserve">Disability Services NMDS 2009-10</w:t>
              </w:r>
            </w:hyperlink>
          </w:p>
          <w:p>
            <w:pPr>
              <w:pStyle w:val="registration-status"/>
              <w:spacing w:before="0" w:after="0"/>
            </w:pPr>
            <w:hyperlink w:history="true" r:id="Refb262e680374a05">
              <w:r>
                <w:rPr>
                  <w:rStyle w:val="Hyperlink"/>
                  <w:color w:val="244061"/>
                </w:rPr>
                <w:t xml:space="preserve">Community Services (retired)</w:t>
              </w:r>
            </w:hyperlink>
            <w:r>
              <w:rPr>
                <w:rStyle w:val="row-content"/>
                <w:color w:val="244061"/>
              </w:rPr>
              <w:t xml:space="preserve">, Superseded 15/12/2011</w:t>
            </w:r>
          </w:p>
          <w:p>
            <w:r>
              <w:rPr>
                <w:rStyle w:val="row-content"/>
                <w:b/>
                <w:i/>
              </w:rPr>
              <w:t xml:space="preserve">Implementation start date: </w:t>
            </w:r>
            <w:r>
              <w:rPr>
                <w:rStyle w:val="row-content"/>
              </w:rPr>
              <w:t xml:space="preserve">01/07/2009</w:t>
            </w:r>
            <w:r>
              <w:br/>
            </w:r>
            <w:r>
              <w:br/>
            </w:r>
            <w:hyperlink w:history="true" r:id="R9d56c5692d074a4a">
              <w:r>
                <w:rPr>
                  <w:rStyle w:val="Hyperlink"/>
                </w:rPr>
                <w:t xml:space="preserve">Disability Services NMDS 2010-11</w:t>
              </w:r>
            </w:hyperlink>
          </w:p>
          <w:p>
            <w:pPr>
              <w:pStyle w:val="registration-status"/>
              <w:spacing w:before="0" w:after="0"/>
            </w:pPr>
            <w:hyperlink w:history="true" r:id="R4ea59f7c53a6484e">
              <w:r>
                <w:rPr>
                  <w:rStyle w:val="Hyperlink"/>
                  <w:color w:val="244061"/>
                </w:rPr>
                <w:t xml:space="preserve">Community Services (retired)</w:t>
              </w:r>
            </w:hyperlink>
            <w:r>
              <w:rPr>
                <w:rStyle w:val="row-content"/>
                <w:color w:val="244061"/>
              </w:rPr>
              <w:t xml:space="preserve">, Superseded 15/12/2011</w:t>
            </w:r>
          </w:p>
          <w:p>
            <w:r>
              <w:rPr>
                <w:rStyle w:val="row-content"/>
                <w:b/>
                <w:i/>
              </w:rPr>
              <w:t xml:space="preserve">Implementation start date: </w:t>
            </w:r>
            <w:r>
              <w:rPr>
                <w:rStyle w:val="row-content"/>
              </w:rPr>
              <w:t xml:space="preserve">01/07/2010</w:t>
            </w:r>
            <w:r>
              <w:br/>
            </w:r>
            <w:r>
              <w:br/>
            </w:r>
            <w:hyperlink w:history="true" r:id="Rb41a43e093eb4c9c">
              <w:r>
                <w:rPr>
                  <w:rStyle w:val="Hyperlink"/>
                </w:rPr>
                <w:t xml:space="preserve">Disability Services NMDS 2011-12</w:t>
              </w:r>
            </w:hyperlink>
          </w:p>
          <w:p>
            <w:pPr>
              <w:pStyle w:val="registration-status"/>
              <w:spacing w:before="0" w:after="0"/>
            </w:pPr>
            <w:hyperlink w:history="true" r:id="R7050902dd09f483e">
              <w:r>
                <w:rPr>
                  <w:rStyle w:val="Hyperlink"/>
                  <w:color w:val="244061"/>
                </w:rPr>
                <w:t xml:space="preserve">Community Services (retired)</w:t>
              </w:r>
            </w:hyperlink>
            <w:r>
              <w:rPr>
                <w:rStyle w:val="row-content"/>
                <w:color w:val="244061"/>
              </w:rPr>
              <w:t xml:space="preserve">, Superseded 13/03/2013</w:t>
            </w:r>
          </w:p>
          <w:p>
            <w:r>
              <w:rPr>
                <w:rStyle w:val="row-content"/>
                <w:b/>
                <w:i/>
              </w:rPr>
              <w:t xml:space="preserve">Implementation start date: </w:t>
            </w:r>
            <w:r>
              <w:rPr>
                <w:rStyle w:val="row-content"/>
              </w:rPr>
              <w:t xml:space="preserve">01/07/2011</w:t>
            </w:r>
            <w:r>
              <w:br/>
            </w:r>
            <w:r>
              <w:br/>
            </w:r>
            <w:hyperlink w:history="true" r:id="Re740dc446f8643cc">
              <w:r>
                <w:rPr>
                  <w:rStyle w:val="Hyperlink"/>
                </w:rPr>
                <w:t xml:space="preserve">Disability Services NMDS 2012-14</w:t>
              </w:r>
            </w:hyperlink>
          </w:p>
          <w:p>
            <w:pPr>
              <w:pStyle w:val="registration-status"/>
              <w:spacing w:before="0" w:after="0"/>
            </w:pPr>
            <w:hyperlink w:history="true" r:id="Rfdd18b34a7f44eb6">
              <w:r>
                <w:rPr>
                  <w:rStyle w:val="Hyperlink"/>
                  <w:color w:val="244061"/>
                </w:rPr>
                <w:t xml:space="preserve">Community Services (retired)</w:t>
              </w:r>
            </w:hyperlink>
            <w:r>
              <w:rPr>
                <w:rStyle w:val="row-content"/>
                <w:color w:val="244061"/>
              </w:rPr>
              <w:t xml:space="preserve">, Standard 13/03/2013</w:t>
            </w:r>
          </w:p>
          <w:p>
            <w:r>
              <w:rPr>
                <w:rStyle w:val="row-content"/>
                <w:b/>
                <w:i/>
              </w:rPr>
              <w:t xml:space="preserve">Implementation start date: </w:t>
            </w:r>
            <w:r>
              <w:rPr>
                <w:rStyle w:val="row-content"/>
              </w:rPr>
              <w:t xml:space="preserve">01/07/2012</w:t>
            </w:r>
            <w:r>
              <w:br/>
            </w:r>
          </w:p>
          <w:p>
            <w:r>
              <w:rPr>
                <w:rStyle w:val="row-content"/>
                <w:b/>
                <w:i/>
              </w:rPr>
              <w:t xml:space="preserve">Implementation end date: </w:t>
            </w:r>
            <w:r>
              <w:rPr>
                <w:rStyle w:val="row-content"/>
              </w:rPr>
              <w:t xml:space="preserve">30/06/2014</w:t>
            </w:r>
            <w:r>
              <w:br/>
            </w:r>
            <w:r>
              <w:br/>
            </w:r>
          </w:p>
        </w:tc>
      </w:tr>
    </w:tbl>
    <w:p/>
    <w:tbl>
      <w:tblPr>
        <w:tblStyle w:val="TableGrid"/>
        <w:tblW w:w="0" w:type="auto"/>
      </w:tblPr>
    </w:tbl>
    <w:p>
      <w:r>
        <w:br/>
      </w:r>
    </w:p>
    <w:sectPr>
      <w:footerReference xmlns:r="http://schemas.openxmlformats.org/officeDocument/2006/relationships" w:type="default" r:id="Rb143f60992124a7d"/>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386479</w:t>
    </w:r>
    <w:r>
      <w:ptab w:alignment="right" w:relativeTo="margin" w:leader="none"/>
    </w:r>
    <w:r>
      <w:t xml:space="preserve">Page </w:t>
    </w:r>
    <w:fldSimple w:instr="PAGE"/>
    <w:r>
      <w:t xml:space="preserve"> of </w:t>
    </w:r>
    <w:fldSimple w:instr="NUMPAGES"/>
    <w:r>
      <w:ptab w:alignment="left" w:relativeTo="margin" w:leader="none"/>
    </w:r>
    <w:r>
      <w:t>Downloaded 10-Aug-2024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4f6231e8bad3488a"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b143f60992124a7d" /><Relationship Type="http://schemas.openxmlformats.org/officeDocument/2006/relationships/header" Target="/word/header1.xml" Id="Rd8ae58158c924d6b" /><Relationship Type="http://schemas.openxmlformats.org/officeDocument/2006/relationships/settings" Target="/word/settings.xml" Id="R356e4fa45a3844e1" /><Relationship Type="http://schemas.openxmlformats.org/officeDocument/2006/relationships/styles" Target="/word/styles.xml" Id="Rf70b97f8b2f24abd" /><Relationship Type="http://schemas.openxmlformats.org/officeDocument/2006/relationships/hyperlink" Target="https://meteor.aihw.gov.au/RegistrationAuthority/1" TargetMode="External" Id="Rdc3f0edfdb104b07" /><Relationship Type="http://schemas.openxmlformats.org/officeDocument/2006/relationships/hyperlink" Target="https://meteor.aihw.gov.au/content/269787" TargetMode="External" Id="R19cba6a752294869" /><Relationship Type="http://schemas.openxmlformats.org/officeDocument/2006/relationships/hyperlink" Target="https://meteor.aihw.gov.au/content/321286" TargetMode="External" Id="R42772916fcf84272" /><Relationship Type="http://schemas.openxmlformats.org/officeDocument/2006/relationships/hyperlink" Target="https://meteor.aihw.gov.au/content/321288" TargetMode="External" Id="R719a68426f334541" /><Relationship Type="http://schemas.openxmlformats.org/officeDocument/2006/relationships/hyperlink" Target="https://meteor.aihw.gov.au/RegistrationAuthority/1" TargetMode="External" Id="R1abefb0a0a344cc3" /><Relationship Type="http://schemas.openxmlformats.org/officeDocument/2006/relationships/hyperlink" Target="https://meteor.aihw.gov.au/content/495947" TargetMode="External" Id="Redaeba621d22421a" /><Relationship Type="http://schemas.openxmlformats.org/officeDocument/2006/relationships/hyperlink" Target="https://meteor.aihw.gov.au/RegistrationAuthority/1" TargetMode="External" Id="R5db6b457740f4309" /><Relationship Type="http://schemas.openxmlformats.org/officeDocument/2006/relationships/hyperlink" Target="https://meteor.aihw.gov.au/RegistrationAuthority/16" TargetMode="External" Id="R1ba2c92a0fe84b05" /><Relationship Type="http://schemas.openxmlformats.org/officeDocument/2006/relationships/hyperlink" Target="https://meteor.aihw.gov.au/content/386477" TargetMode="External" Id="R73adc8fd68974f1c" /><Relationship Type="http://schemas.openxmlformats.org/officeDocument/2006/relationships/hyperlink" Target="https://meteor.aihw.gov.au/RegistrationAuthority/1" TargetMode="External" Id="R45eeda87531d478e" /><Relationship Type="http://schemas.openxmlformats.org/officeDocument/2006/relationships/hyperlink" Target="https://meteor.aihw.gov.au/content/386485" TargetMode="External" Id="R46dccd1387f849e1" /><Relationship Type="http://schemas.openxmlformats.org/officeDocument/2006/relationships/hyperlink" Target="https://meteor.aihw.gov.au/RegistrationAuthority/1" TargetMode="External" Id="Refb262e680374a05" /><Relationship Type="http://schemas.openxmlformats.org/officeDocument/2006/relationships/hyperlink" Target="https://meteor.aihw.gov.au/content/428708" TargetMode="External" Id="R9d56c5692d074a4a" /><Relationship Type="http://schemas.openxmlformats.org/officeDocument/2006/relationships/hyperlink" Target="https://meteor.aihw.gov.au/RegistrationAuthority/1" TargetMode="External" Id="R4ea59f7c53a6484e" /><Relationship Type="http://schemas.openxmlformats.org/officeDocument/2006/relationships/hyperlink" Target="https://meteor.aihw.gov.au/content/461636" TargetMode="External" Id="Rb41a43e093eb4c9c" /><Relationship Type="http://schemas.openxmlformats.org/officeDocument/2006/relationships/hyperlink" Target="https://meteor.aihw.gov.au/RegistrationAuthority/1" TargetMode="External" Id="R7050902dd09f483e" /><Relationship Type="http://schemas.openxmlformats.org/officeDocument/2006/relationships/hyperlink" Target="https://meteor.aihw.gov.au/content/461640" TargetMode="External" Id="Re740dc446f8643cc" /><Relationship Type="http://schemas.openxmlformats.org/officeDocument/2006/relationships/hyperlink" Target="https://meteor.aihw.gov.au/RegistrationAuthority/1" TargetMode="External" Id="Rfdd18b34a7f44eb6" /></Relationships>
</file>

<file path=word/_rels/header1.xml.rels>&#65279;<?xml version="1.0" encoding="utf-8"?><Relationships xmlns="http://schemas.openxmlformats.org/package/2006/relationships"><Relationship Type="http://schemas.openxmlformats.org/officeDocument/2006/relationships/image" Target="/media/image.png" Id="R4f6231e8bad3488a" /></Relationships>
</file>