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34a4cdc6134186" /></Relationships>
</file>

<file path=word/document.xml><?xml version="1.0" encoding="utf-8"?>
<w:document xmlns:r="http://schemas.openxmlformats.org/officeDocument/2006/relationships" xmlns:w="http://schemas.openxmlformats.org/wordprocessingml/2006/main">
  <w:body>
    <w:p>
      <w:pPr>
        <w:pStyle w:val="Title"/>
      </w:pPr>
      <w:r>
        <w:t>Registered physiotherapy labour force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Registered physiotherapy labour force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384162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1714b5af6840de">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All physiotherapists listed with the Australian Health Practitioner Regulation Agency during the reference period. Physiotherapists included in this DSS may be currently registered or they may be listed but not currently registered.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physiotherapist.</w:t>
            </w:r>
          </w:p>
          <w:p>
            <w:pPr/>
            <w:r>
              <w:rPr>
                <w:rStyle w:val="row-content-rich-text"/>
              </w:rPr>
              <w:t xml:space="preserve">A Registered physiotherapist refers to a person who is currently registered, or who has been registered, with the Australian Health Practitioner Regulation Agency as a physiotherapist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DSS is a component of the </w:t>
            </w:r>
            <w:hyperlink w:history="true" r:id="R2b031f7637d8437a">
              <w:r>
                <w:rPr>
                  <w:rStyle w:val="Hyperlink"/>
                </w:rPr>
                <w:t xml:space="preserve">Registered health labour force DSS</w:t>
              </w:r>
            </w:hyperlink>
            <w:r>
              <w:rPr>
                <w:rStyle w:val="row-content-rich-text"/>
              </w:rPr>
              <w:t xml:space="preserve">. The Registered health labour force DSS contains profession-specific DSS for health professions listed with the Australian Health Practitioner Regulation Agency.</w:t>
            </w:r>
          </w:p>
          <w:p>
            <w:pPr>
              <w:spacing w:after="160"/>
            </w:pPr>
            <w:r>
              <w:rPr>
                <w:rStyle w:val="row-content-rich-text"/>
              </w:rPr>
              <w:t xml:space="preserve">Note that a health professional may be qualified and registered in more than one profession.</w:t>
            </w:r>
          </w:p>
          <w:p>
            <w:pPr/>
            <w:r>
              <w:rPr>
                <w:rStyle w:val="row-content-rich-text"/>
              </w:rPr>
              <w:t xml:space="preserve">Within each profession-specific DSS there are data clusters that apply to health professionals employed in the profession. Main job data clusters apply to all health professionals employed in the profession. Second job data clusters relate only to those health professionals employed in more than one job in the profession. All other workforce data elements in the DSS apply to all jobs held in the profession.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Registered health professionals provide data to the Australian Health Practitioner Regulation Agency as part of their initial registration and registration renewal processes. The data includes information required for registration purposes and additional workforce data.</w:t>
            </w:r>
          </w:p>
          <w:p>
            <w:pPr>
              <w:spacing w:after="160"/>
            </w:pPr>
            <w:r>
              <w:rPr>
                <w:rStyle w:val="row-content-rich-text"/>
              </w:rPr>
              <w:t xml:space="preserve">The Australian Health Practitioner Regulation Agency provides an extract of these data to the Australian Institute of Health and Welfare (AIHW) for the purposes of national collation and reporting. The data in this DSS comprises demographic, registration and work characteristics information.</w:t>
            </w:r>
          </w:p>
          <w:p>
            <w:pPr>
              <w:spacing w:after="160"/>
            </w:pPr>
            <w:r>
              <w:rPr>
                <w:rStyle w:val="row-content-rich-text"/>
                <w:i/>
              </w:rPr>
              <w:t xml:space="preserve">Periods for which data are collected and collated</w:t>
            </w:r>
          </w:p>
          <w:p>
            <w:pPr>
              <w:spacing w:after="160"/>
            </w:pPr>
            <w:r>
              <w:rPr>
                <w:rStyle w:val="row-content-rich-text"/>
              </w:rPr>
              <w:t xml:space="preserve">Data are collated annually. The period is determined by the national registration renewal period for pharmacists.</w:t>
            </w:r>
          </w:p>
          <w:p>
            <w:pPr>
              <w:spacing w:after="160"/>
            </w:pPr>
            <w:r>
              <w:rPr>
                <w:rStyle w:val="row-content-rich-text"/>
                <w:i/>
              </w:rPr>
              <w:t xml:space="preserve">Collection of workforce data</w:t>
            </w:r>
          </w:p>
          <w:p>
            <w:pPr/>
            <w:r>
              <w:rPr>
                <w:rStyle w:val="row-content-rich-text"/>
              </w:rPr>
              <w:t xml:space="preserve">Health professionals are asked to report data for their main job, second job, and all jobs in the profession. Some health professionals may hold more than two jobs in the profession therefore data reported for main and second jobs may be less than data reported for all jobs in the profession.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For further information regarding the national registration scheme for health professionals, please see the Australian Health Practitioner Regulation Agency website at </w:t>
            </w:r>
            <w:hyperlink w:history="true" r:id="R08c3699b9650450e">
              <w:r>
                <w:rPr>
                  <w:rStyle w:val="Hyperlink"/>
                </w:rPr>
                <w:t xml:space="preserve">http://www.ahpra.gov.au</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a1336c176464baa">
              <w:r>
                <w:rPr>
                  <w:rStyle w:val="Hyperlink"/>
                </w:rPr>
                <w:t xml:space="preserve">Registered health labour force NBEDS</w:t>
              </w:r>
            </w:hyperlink>
          </w:p>
          <w:p>
            <w:pPr>
              <w:spacing w:before="0" w:after="0"/>
            </w:pPr>
            <w:r>
              <w:rPr>
                <w:rStyle w:val="row-content"/>
                <w:color w:val="244061"/>
              </w:rPr>
              <w:t xml:space="preserve">       </w:t>
            </w:r>
            <w:hyperlink w:history="true" r:id="Ra8a227466bec4b86">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88eb8908d4442d">
                    <w:r>
                      <w:rPr>
                        <w:rStyle w:val="Hyperlink"/>
                      </w:rPr>
                      <w:t xml:space="preserve">Labour force status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0e657701b84fed">
                    <w:r>
                      <w:rPr>
                        <w:rStyle w:val="Hyperlink"/>
                      </w:rPr>
                      <w:t xml:space="preserve">Registered health professional—country of employment in registered profession, Australia/other country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87f0c09e5a34fe2">
                    <w:r>
                      <w:rPr>
                        <w:rStyle w:val="Hyperlink"/>
                      </w:rPr>
                      <w:t xml:space="preserve">Registered health professional—extended leave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89580bdca794262">
                    <w:r>
                      <w:rPr>
                        <w:rStyle w:val="Hyperlink"/>
                      </w:rPr>
                      <w:t xml:space="preserve">Registered health professional—jobseeker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5cfcd9fc044340">
                    <w:r>
                      <w:rPr>
                        <w:rStyle w:val="Hyperlink"/>
                      </w:rPr>
                      <w:t xml:space="preserve">Registered health professional—labour force status, registered health professional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2b4f07701d34185">
                    <w:r>
                      <w:rPr>
                        <w:rStyle w:val="Hyperlink"/>
                      </w:rPr>
                      <w:t xml:space="preserve">Registered health professional—retirement status in registered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4db1111ae649fa">
                    <w:r>
                      <w:rPr>
                        <w:rStyle w:val="Hyperlink"/>
                      </w:rPr>
                      <w:t xml:space="preserve">Main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85e34724c74187">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e59caef2e8d4980">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a3232d505894f5a">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51ccd88cdf45bd">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8fd7280cf84b5a">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fad1e5a4afa4b20">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fc37c4efec48cb">
                    <w:r>
                      <w:rPr>
                        <w:rStyle w:val="Hyperlink"/>
                      </w:rPr>
                      <w:t xml:space="preserve">Second job of registered physiotherapist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030863c183a4744">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d09f159b86428f">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184d6a17ff466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e2ceb419984ecd">
                    <w:r>
                      <w:rPr>
                        <w:rStyle w:val="Hyperlink"/>
                      </w:rPr>
                      <w:t xml:space="preserve">Registered health professional—work setting, physiotherapist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001b9f05fa45c4">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f57b59cc34f423a">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b3e3622e64d7f">
                    <w:r>
                      <w:rPr>
                        <w:rStyle w:val="Hyperlink"/>
                      </w:rPr>
                      <w:t xml:space="preserve">Work setting hours cluster</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39ef32ec8a4ecb">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30b2f3383bf432e">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507b1b48f84c24">
                    <w:r>
                      <w:rPr>
                        <w:rStyle w:val="Hyperlink"/>
                      </w:rPr>
                      <w:t xml:space="preserve">Registered health professional—work setting,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11050cdeb47e6">
                    <w:r>
                      <w:rPr>
                        <w:rStyle w:val="Hyperlink"/>
                      </w:rPr>
                      <w:t xml:space="preserve">Person (address)—Australian postcode, code (Postcode datafile) {NNNN}</w:t>
                    </w:r>
                  </w:hyperlink>
                </w:p>
                <w:p>
                  <w:r>
                    <w:rPr>
                      <w:b/>
                      <w:i/>
                      <w:color w:val="333333"/>
                    </w:rPr>
                    <w:t xml:space="preserve">DSS specific information:</w:t>
                  </w:r>
                </w:p>
                <w:p>
                  <w:r>
                    <w:t xml:space="preserve">In this dataset the data element refers to the postcode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98b76080cf4c83">
                    <w:r>
                      <w:rPr>
                        <w:rStyle w:val="Hyperlink"/>
                      </w:rPr>
                      <w:t xml:space="preserve">Person (address)—suburb/town/locality name, text A[A(49)]</w:t>
                    </w:r>
                  </w:hyperlink>
                </w:p>
                <w:p>
                  <w:r>
                    <w:rPr>
                      <w:b/>
                      <w:i/>
                      <w:color w:val="333333"/>
                    </w:rPr>
                    <w:t xml:space="preserve">DSS specific information:</w:t>
                  </w:r>
                </w:p>
                <w:p>
                  <w:r>
                    <w:t xml:space="preserve">In this dataset the data element refers to the suburb/town/locality of the </w:t>
                  </w:r>
                  <w:r>
                    <w:rPr>
                      <w:u w:val="single"/>
                    </w:rPr>
                    <w:t xml:space="preserve">residential</w:t>
                  </w:r>
                  <w:r>
                    <w:t xml:space="preserve"> address of a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7d4c7d5f844b59">
                    <w:r>
                      <w:rPr>
                        <w:rStyle w:val="Hyperlink"/>
                      </w:rPr>
                      <w:t xml:space="preserve">Person—Australian state/territory of birth, code N</w:t>
                    </w:r>
                  </w:hyperlink>
                </w:p>
                <w:p>
                  <w:r>
                    <w:rPr>
                      <w:b/>
                      <w:i/>
                      <w:color w:val="333333"/>
                    </w:rPr>
                    <w:t xml:space="preserve">Conditional obligation:</w:t>
                  </w:r>
                </w:p>
                <w:p>
                  <w:r>
                    <w:t xml:space="preserve">Applicable to persons born in Australia</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804f04037544bc">
                    <w:r>
                      <w:rPr>
                        <w:rStyle w:val="Hyperlink"/>
                      </w:rPr>
                      <w:t xml:space="preserve">Person—country of birth, code (SACC 2008) NNNN</w:t>
                    </w:r>
                  </w:hyperlink>
                </w:p>
                <w:p>
                  <w:r>
                    <w:rPr>
                      <w:b/>
                      <w:i/>
                      <w:color w:val="333333"/>
                    </w:rPr>
                    <w:t xml:space="preserve">DSS specific information:</w:t>
                  </w:r>
                </w:p>
                <w:p>
                  <w:r>
                    <w:t xml:space="preserve">The collection methodology for this data element suggests including a list of countries that is based on the Australian Census of Population and Housing. The list is not appropriate for this DSS and an alternative list is used.</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7753a25fbe482d">
                    <w:r>
                      <w:rPr>
                        <w:rStyle w:val="Hyperlink"/>
                      </w:rPr>
                      <w:t xml:space="preserve">Person—date of birth, MMYYYY</w:t>
                    </w:r>
                  </w:hyperlink>
                </w:p>
                <w:p>
                  <w:r>
                    <w:rPr>
                      <w:b/>
                      <w:i/>
                      <w:color w:val="333333"/>
                    </w:rPr>
                    <w:t xml:space="preserve">DSS specific information:</w:t>
                  </w:r>
                </w:p>
                <w:p>
                  <w:r>
                    <w:t xml:space="preserve">The data element is used to derive the age of the registered health professional.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13e00070fd40b1">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cc9f14380f4ef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b9493d26ce4191">
                    <w:r>
                      <w:rPr>
                        <w:rStyle w:val="Hyperlink"/>
                      </w:rPr>
                      <w:t xml:space="preserve">Registered health professional—hours worked in 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addb2f07a14c72">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aaee5ff16e4888">
                    <w:r>
                      <w:rPr>
                        <w:rStyle w:val="Hyperlink"/>
                      </w:rPr>
                      <w:t xml:space="preserve">Registered health professional—hours worked in non-clinical role,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25ee007c85461b">
                    <w:r>
                      <w:rPr>
                        <w:rStyle w:val="Hyperlink"/>
                      </w:rPr>
                      <w:t xml:space="preserve">Registered health professional—hours worked in private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86fc102f649d5">
                    <w:r>
                      <w:rPr>
                        <w:rStyle w:val="Hyperlink"/>
                      </w:rPr>
                      <w:t xml:space="preserve">Registered health professional—hours worked in public sector,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1874837dc74c08">
                    <w:r>
                      <w:rPr>
                        <w:rStyle w:val="Hyperlink"/>
                      </w:rPr>
                      <w:t xml:space="preserve">Registered health professional—intended years in profession,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f52491286404c">
                    <w:r>
                      <w:rPr>
                        <w:rStyle w:val="Hyperlink"/>
                      </w:rPr>
                      <w:t xml:space="preserve">Registered health professional—length of employment in profession in Australia, total years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5ae1de332e4894">
                    <w:r>
                      <w:rPr>
                        <w:rStyle w:val="Hyperlink"/>
                      </w:rPr>
                      <w:t xml:space="preserve">Registered health professional—visa type, code AANNN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2149bd2782a41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384162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65c2fc2e2347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149bd2782a4171" /><Relationship Type="http://schemas.openxmlformats.org/officeDocument/2006/relationships/header" Target="/word/header1.xml" Id="Rc9fce8434618412d" /><Relationship Type="http://schemas.openxmlformats.org/officeDocument/2006/relationships/settings" Target="/word/settings.xml" Id="R271fec70f6db4bd9" /><Relationship Type="http://schemas.openxmlformats.org/officeDocument/2006/relationships/styles" Target="/word/styles.xml" Id="Re31a3fa2c60d4df8" /><Relationship Type="http://schemas.openxmlformats.org/officeDocument/2006/relationships/hyperlink" Target="https://meteor.aihw.gov.au/RegistrationAuthority/12" TargetMode="External" Id="Rb71714b5af6840de" /><Relationship Type="http://schemas.openxmlformats.org/officeDocument/2006/relationships/hyperlink" Target="https://meteor.aihw.gov.au/content/380533" TargetMode="External" Id="R2b031f7637d8437a" /><Relationship Type="http://schemas.openxmlformats.org/officeDocument/2006/relationships/hyperlink" Target="http://www.ahpra.gov.au" TargetMode="External" Id="R08c3699b9650450e" /><Relationship Type="http://schemas.openxmlformats.org/officeDocument/2006/relationships/hyperlink" Target="https://meteor.aihw.gov.au/content/380533" TargetMode="External" Id="Rfa1336c176464baa" /><Relationship Type="http://schemas.openxmlformats.org/officeDocument/2006/relationships/hyperlink" Target="https://meteor.aihw.gov.au/RegistrationAuthority/12" TargetMode="External" Id="Ra8a227466bec4b86" /><Relationship Type="http://schemas.openxmlformats.org/officeDocument/2006/relationships/hyperlink" Target="https://meteor.aihw.gov.au/content/383452" TargetMode="External" Id="R5d88eb8908d4442d" /><Relationship Type="http://schemas.openxmlformats.org/officeDocument/2006/relationships/hyperlink" Target="https://meteor.aihw.gov.au/content/383407" TargetMode="External" Id="Rff0e657701b84fed" /><Relationship Type="http://schemas.openxmlformats.org/officeDocument/2006/relationships/hyperlink" Target="https://meteor.aihw.gov.au/content/383415" TargetMode="External" Id="R987f0c09e5a34fe2" /><Relationship Type="http://schemas.openxmlformats.org/officeDocument/2006/relationships/hyperlink" Target="https://meteor.aihw.gov.au/content/383449" TargetMode="External" Id="R089580bdca794262" /><Relationship Type="http://schemas.openxmlformats.org/officeDocument/2006/relationships/hyperlink" Target="https://meteor.aihw.gov.au/content/383389" TargetMode="External" Id="R615cfcd9fc044340" /><Relationship Type="http://schemas.openxmlformats.org/officeDocument/2006/relationships/hyperlink" Target="https://meteor.aihw.gov.au/content/383426" TargetMode="External" Id="Rb2b4f07701d34185" /><Relationship Type="http://schemas.openxmlformats.org/officeDocument/2006/relationships/hyperlink" Target="https://meteor.aihw.gov.au/content/383995" TargetMode="External" Id="R9d4db1111ae649fa" /><Relationship Type="http://schemas.openxmlformats.org/officeDocument/2006/relationships/hyperlink" Target="https://meteor.aihw.gov.au/content/375286" TargetMode="External" Id="Raa85e34724c74187" /><Relationship Type="http://schemas.openxmlformats.org/officeDocument/2006/relationships/hyperlink" Target="https://meteor.aihw.gov.au/content/375557" TargetMode="External" Id="Rbe59caef2e8d4980" /><Relationship Type="http://schemas.openxmlformats.org/officeDocument/2006/relationships/hyperlink" Target="https://meteor.aihw.gov.au/content/375388" TargetMode="External" Id="R5a3232d505894f5a" /><Relationship Type="http://schemas.openxmlformats.org/officeDocument/2006/relationships/hyperlink" Target="https://meteor.aihw.gov.au/content/377921" TargetMode="External" Id="R1151ccd88cdf45bd" /><Relationship Type="http://schemas.openxmlformats.org/officeDocument/2006/relationships/hyperlink" Target="https://meteor.aihw.gov.au/content/386199" TargetMode="External" Id="R858fd7280cf84b5a" /><Relationship Type="http://schemas.openxmlformats.org/officeDocument/2006/relationships/hyperlink" Target="https://meteor.aihw.gov.au/content/386195" TargetMode="External" Id="R6fad1e5a4afa4b20" /><Relationship Type="http://schemas.openxmlformats.org/officeDocument/2006/relationships/hyperlink" Target="https://meteor.aihw.gov.au/content/384030" TargetMode="External" Id="Rd4fc37c4efec48cb" /><Relationship Type="http://schemas.openxmlformats.org/officeDocument/2006/relationships/hyperlink" Target="https://meteor.aihw.gov.au/content/375286" TargetMode="External" Id="R1030863c183a4744" /><Relationship Type="http://schemas.openxmlformats.org/officeDocument/2006/relationships/hyperlink" Target="https://meteor.aihw.gov.au/content/375557" TargetMode="External" Id="R5ed09f159b86428f" /><Relationship Type="http://schemas.openxmlformats.org/officeDocument/2006/relationships/hyperlink" Target="https://meteor.aihw.gov.au/content/375388" TargetMode="External" Id="Rc5184d6a17ff466e" /><Relationship Type="http://schemas.openxmlformats.org/officeDocument/2006/relationships/hyperlink" Target="https://meteor.aihw.gov.au/content/377921" TargetMode="External" Id="Rabe2ceb419984ecd" /><Relationship Type="http://schemas.openxmlformats.org/officeDocument/2006/relationships/hyperlink" Target="https://meteor.aihw.gov.au/content/386199" TargetMode="External" Id="R21001b9f05fa45c4" /><Relationship Type="http://schemas.openxmlformats.org/officeDocument/2006/relationships/hyperlink" Target="https://meteor.aihw.gov.au/content/386195" TargetMode="External" Id="R7f57b59cc34f423a" /><Relationship Type="http://schemas.openxmlformats.org/officeDocument/2006/relationships/hyperlink" Target="https://meteor.aihw.gov.au/content/375565" TargetMode="External" Id="R1f7b3e3622e64d7f" /><Relationship Type="http://schemas.openxmlformats.org/officeDocument/2006/relationships/hyperlink" Target="https://meteor.aihw.gov.au/content/375286" TargetMode="External" Id="R2739ef32ec8a4ecb" /><Relationship Type="http://schemas.openxmlformats.org/officeDocument/2006/relationships/hyperlink" Target="https://meteor.aihw.gov.au/content/375388" TargetMode="External" Id="R630b2f3383bf432e" /><Relationship Type="http://schemas.openxmlformats.org/officeDocument/2006/relationships/hyperlink" Target="https://meteor.aihw.gov.au/content/375402" TargetMode="External" Id="R20507b1b48f84c24" /><Relationship Type="http://schemas.openxmlformats.org/officeDocument/2006/relationships/hyperlink" Target="https://meteor.aihw.gov.au/content/287224" TargetMode="External" Id="R79111050cdeb47e6" /><Relationship Type="http://schemas.openxmlformats.org/officeDocument/2006/relationships/hyperlink" Target="https://meteor.aihw.gov.au/content/287326" TargetMode="External" Id="Ref98b76080cf4c83" /><Relationship Type="http://schemas.openxmlformats.org/officeDocument/2006/relationships/hyperlink" Target="https://meteor.aihw.gov.au/content/375455" TargetMode="External" Id="Reb7d4c7d5f844b59" /><Relationship Type="http://schemas.openxmlformats.org/officeDocument/2006/relationships/hyperlink" Target="https://meteor.aihw.gov.au/content/370943" TargetMode="External" Id="Rc8804f04037544bc" /><Relationship Type="http://schemas.openxmlformats.org/officeDocument/2006/relationships/hyperlink" Target="https://meteor.aihw.gov.au/content/375191" TargetMode="External" Id="Rc27753a25fbe482d" /><Relationship Type="http://schemas.openxmlformats.org/officeDocument/2006/relationships/hyperlink" Target="https://meteor.aihw.gov.au/content/291036" TargetMode="External" Id="Re013e00070fd40b1" /><Relationship Type="http://schemas.openxmlformats.org/officeDocument/2006/relationships/hyperlink" Target="https://meteor.aihw.gov.au/content/287316" TargetMode="External" Id="Rbbcc9f14380f4eff" /><Relationship Type="http://schemas.openxmlformats.org/officeDocument/2006/relationships/hyperlink" Target="https://meteor.aihw.gov.au/content/375301" TargetMode="External" Id="R90b9493d26ce4191" /><Relationship Type="http://schemas.openxmlformats.org/officeDocument/2006/relationships/hyperlink" Target="https://meteor.aihw.gov.au/content/375286" TargetMode="External" Id="Rdaaddb2f07a14c72" /><Relationship Type="http://schemas.openxmlformats.org/officeDocument/2006/relationships/hyperlink" Target="https://meteor.aihw.gov.au/content/375305" TargetMode="External" Id="R48aaee5ff16e4888" /><Relationship Type="http://schemas.openxmlformats.org/officeDocument/2006/relationships/hyperlink" Target="https://meteor.aihw.gov.au/content/382906" TargetMode="External" Id="R9225ee007c85461b" /><Relationship Type="http://schemas.openxmlformats.org/officeDocument/2006/relationships/hyperlink" Target="https://meteor.aihw.gov.au/content/382908" TargetMode="External" Id="Rcc586fc102f649d5" /><Relationship Type="http://schemas.openxmlformats.org/officeDocument/2006/relationships/hyperlink" Target="https://meteor.aihw.gov.au/content/375487" TargetMode="External" Id="R021874837dc74c08" /><Relationship Type="http://schemas.openxmlformats.org/officeDocument/2006/relationships/hyperlink" Target="https://meteor.aihw.gov.au/content/375478" TargetMode="External" Id="Re78f52491286404c" /><Relationship Type="http://schemas.openxmlformats.org/officeDocument/2006/relationships/hyperlink" Target="https://meteor.aihw.gov.au/content/381681" TargetMode="External" Id="R495ae1de332e4894" /></Relationships>
</file>

<file path=word/_rels/header1.xml.rels>&#65279;<?xml version="1.0" encoding="utf-8"?><Relationships xmlns="http://schemas.openxmlformats.org/package/2006/relationships"><Relationship Type="http://schemas.openxmlformats.org/officeDocument/2006/relationships/image" Target="/media/image.png" Id="R1865c2fc2e23479f" /></Relationships>
</file>