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19ed66e2834cc8" /></Relationships>
</file>

<file path=word/document.xml><?xml version="1.0" encoding="utf-8"?>
<w:document xmlns:r="http://schemas.openxmlformats.org/officeDocument/2006/relationships" xmlns:w="http://schemas.openxmlformats.org/wordprocessingml/2006/main">
  <w:body>
    <w:p>
      <w:pPr>
        <w:pStyle w:val="Title"/>
      </w:pPr>
      <w:r>
        <w:t>Registered health professional—visa type, code AANNN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professional—visa type, code AANNN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Visa type -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381681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d176f66b7a40f6">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visa (or travel authority) granted by Australia for foreign nationals (excluding New Zealand citizens) who are registered as health professionals in Australia, to travel to, enter and remain in Australia,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9f13d8f3ff49fa">
              <w:r>
                <w:rPr>
                  <w:rStyle w:val="Hyperlink"/>
                </w:rPr>
                <w:t xml:space="preserve">Registered health professional—visa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dd74c088614d03">
              <w:r>
                <w:rPr>
                  <w:rStyle w:val="Hyperlink"/>
                </w:rPr>
                <w:t xml:space="preserve">Visa type code AANNN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Includes all 2-digit alphabetical classes and 3-digit numeric sub-classes as described in the Migration Regulations 1994 of the Migration Act 1958.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regarding visas can be obtained from the Australian Department of Immigration and Citizenship or visit their website www.immi.gov.au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history="true" r:id="Rbaca7d46a4894eb1">
              <w:r>
                <w:rPr>
                  <w:rStyle w:val="Hyperlink"/>
                </w:rPr>
                <w:t xml:space="preserve">Migration Regulations 1994</w:t>
              </w:r>
            </w:hyperlink>
            <w:r>
              <w:rPr>
                <w:rStyle w:val="row-content-rich-text"/>
              </w:rPr>
              <w:t xml:space="preserve"> of the </w:t>
            </w:r>
            <w:hyperlink w:history="true" r:id="R81f3eae97dae484e">
              <w:r>
                <w:rPr>
                  <w:rStyle w:val="Hyperlink"/>
                </w:rPr>
                <w:t xml:space="preserve">Migration Act 1958</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r>
              <w:rPr>
                <w:rStyle w:val="row-content-rich-text"/>
                <w:b/>
              </w:rPr>
              <w:t xml:space="preserve">visa</w:t>
            </w:r>
            <w:r>
              <w:rPr>
                <w:rStyle w:val="row-content-rich-text"/>
              </w:rPr>
              <w:t xml:space="preserve"> (or travel authority) is permission or authority granted by Australia for foreign nationals to travel to, enter and remain in Australia. Immigration law requires all travellers who are not Australian citizens to obtain authority, in the form of a visa or travel authority, to travel to, and stay in Australia.</w:t>
            </w:r>
          </w:p>
          <w:p>
            <w:pPr>
              <w:spacing w:after="160"/>
            </w:pPr>
            <w:r>
              <w:rPr>
                <w:rStyle w:val="row-content-rich-text"/>
              </w:rPr>
              <w:t xml:space="preserve">A </w:t>
            </w:r>
            <w:r>
              <w:rPr>
                <w:rStyle w:val="row-content-rich-text"/>
                <w:b/>
              </w:rPr>
              <w:t xml:space="preserve">temporary visa</w:t>
            </w:r>
            <w:r>
              <w:rPr>
                <w:rStyle w:val="row-content-rich-text"/>
              </w:rPr>
              <w:t xml:space="preserve"> is the permission or authority granted by the Australian government for foreign nationals to travel to and enter Australia, and stay up to a specified period of time.</w:t>
            </w:r>
          </w:p>
          <w:p>
            <w:pPr>
              <w:spacing w:after="160"/>
            </w:pPr>
            <w:r>
              <w:rPr>
                <w:rStyle w:val="row-content-rich-text"/>
              </w:rPr>
              <w:t xml:space="preserve">A </w:t>
            </w:r>
            <w:r>
              <w:rPr>
                <w:rStyle w:val="row-content-rich-text"/>
                <w:b/>
              </w:rPr>
              <w:t xml:space="preserve">permanent visa</w:t>
            </w:r>
            <w:r>
              <w:rPr>
                <w:rStyle w:val="row-content-rich-text"/>
              </w:rPr>
              <w:t xml:space="preserve"> is the permission or authority granted by the Australian government for foreign nationals to live in Australia permanently.</w:t>
            </w:r>
          </w:p>
          <w:p>
            <w:pPr/>
            <w:r>
              <w:rPr>
                <w:rStyle w:val="row-content-rich-text"/>
              </w:rPr>
              <w:t xml:space="preserve">All applicants must meet the English language requirements based on their nominated occupation.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regarding visas can be obtained from the Australian Department of Immigration and Citizenship or visit their website </w:t>
            </w:r>
          </w:p>
          <w:p>
            <w:hyperlink w:history="true" r:id="R35fd4ab454f7455c">
              <w:r>
                <w:rPr>
                  <w:rStyle w:val="Hyperlink"/>
                  <w:u w:val="single"/>
                </w:rPr>
                <w:t xml:space="preserve">www.immi.gov.au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Registered Health labour force NMDS 2010-2011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7031f0bffa4585">
              <w:r>
                <w:rPr>
                  <w:rStyle w:val="Hyperlink"/>
                </w:rPr>
                <w:t xml:space="preserve">Registered chiropractic labour force DSS</w:t>
              </w:r>
            </w:hyperlink>
          </w:p>
          <w:p>
            <w:pPr>
              <w:spacing w:before="0" w:after="0"/>
            </w:pPr>
            <w:r>
              <w:rPr>
                <w:rStyle w:val="row-content"/>
                <w:color w:val="244061"/>
              </w:rPr>
              <w:t xml:space="preserve">       </w:t>
            </w:r>
            <w:hyperlink w:history="true" r:id="Rb1ddae06b25e4608">
              <w:r>
                <w:rPr>
                  <w:rStyle w:val="Hyperlink"/>
                  <w:color w:val="244061"/>
                </w:rPr>
                <w:t xml:space="preserve">Health</w:t>
              </w:r>
            </w:hyperlink>
            <w:r>
              <w:rPr>
                <w:rStyle w:val="row-content"/>
                <w:color w:val="244061"/>
              </w:rPr>
              <w:t xml:space="preserve">, Standard 10/12/2009</w:t>
            </w:r>
          </w:p>
          <w:p>
            <w:r>
              <w:br/>
            </w:r>
            <w:hyperlink w:history="true" r:id="R733fdd6e100e4086">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ae87d70ec30c4472">
              <w:r>
                <w:rPr>
                  <w:rStyle w:val="Hyperlink"/>
                  <w:color w:val="244061"/>
                </w:rPr>
                <w:t xml:space="preserve">Health</w:t>
              </w:r>
            </w:hyperlink>
            <w:r>
              <w:rPr>
                <w:rStyle w:val="row-content"/>
                <w:color w:val="244061"/>
              </w:rPr>
              <w:t xml:space="preserve">, Standard 10/12/2009</w:t>
            </w:r>
          </w:p>
          <w:p>
            <w:r>
              <w:br/>
            </w:r>
            <w:hyperlink w:history="true" r:id="R6e1880424eed4564">
              <w:r>
                <w:rPr>
                  <w:rStyle w:val="Hyperlink"/>
                </w:rPr>
                <w:t xml:space="preserve">Registered medical professional labour force DSS</w:t>
              </w:r>
            </w:hyperlink>
          </w:p>
          <w:p>
            <w:pPr>
              <w:spacing w:before="0" w:after="0"/>
            </w:pPr>
            <w:r>
              <w:rPr>
                <w:rStyle w:val="row-content"/>
                <w:color w:val="244061"/>
              </w:rPr>
              <w:t xml:space="preserve">       </w:t>
            </w:r>
            <w:hyperlink w:history="true" r:id="R07c2532f2ec54420">
              <w:r>
                <w:rPr>
                  <w:rStyle w:val="Hyperlink"/>
                  <w:color w:val="244061"/>
                </w:rPr>
                <w:t xml:space="preserve">Health</w:t>
              </w:r>
            </w:hyperlink>
            <w:r>
              <w:rPr>
                <w:rStyle w:val="row-content"/>
                <w:color w:val="244061"/>
              </w:rPr>
              <w:t xml:space="preserve">, Standard 10/12/2009</w:t>
            </w:r>
          </w:p>
          <w:p>
            <w:r>
              <w:br/>
            </w:r>
            <w:hyperlink w:history="true" r:id="R02089a097da0444f">
              <w:r>
                <w:rPr>
                  <w:rStyle w:val="Hyperlink"/>
                </w:rPr>
                <w:t xml:space="preserve">Registered midwifery labour force DSS</w:t>
              </w:r>
            </w:hyperlink>
          </w:p>
          <w:p>
            <w:pPr>
              <w:spacing w:before="0" w:after="0"/>
            </w:pPr>
            <w:r>
              <w:rPr>
                <w:rStyle w:val="row-content"/>
                <w:color w:val="244061"/>
              </w:rPr>
              <w:t xml:space="preserve">       </w:t>
            </w:r>
            <w:hyperlink w:history="true" r:id="Re4b19f6a6c51431a">
              <w:r>
                <w:rPr>
                  <w:rStyle w:val="Hyperlink"/>
                  <w:color w:val="244061"/>
                </w:rPr>
                <w:t xml:space="preserve">Health</w:t>
              </w:r>
            </w:hyperlink>
            <w:r>
              <w:rPr>
                <w:rStyle w:val="row-content"/>
                <w:color w:val="244061"/>
              </w:rPr>
              <w:t xml:space="preserve">, Standard 10/12/2009</w:t>
            </w:r>
          </w:p>
          <w:p>
            <w:r>
              <w:br/>
            </w:r>
            <w:hyperlink w:history="true" r:id="R46a3c395fae0483b">
              <w:r>
                <w:rPr>
                  <w:rStyle w:val="Hyperlink"/>
                </w:rPr>
                <w:t xml:space="preserve">Registered nursing professional labour force DSS</w:t>
              </w:r>
            </w:hyperlink>
          </w:p>
          <w:p>
            <w:pPr>
              <w:spacing w:before="0" w:after="0"/>
            </w:pPr>
            <w:r>
              <w:rPr>
                <w:rStyle w:val="row-content"/>
                <w:color w:val="244061"/>
              </w:rPr>
              <w:t xml:space="preserve">       </w:t>
            </w:r>
            <w:hyperlink w:history="true" r:id="R3362a8a3a93946d1">
              <w:r>
                <w:rPr>
                  <w:rStyle w:val="Hyperlink"/>
                  <w:color w:val="244061"/>
                </w:rPr>
                <w:t xml:space="preserve">Health</w:t>
              </w:r>
            </w:hyperlink>
            <w:r>
              <w:rPr>
                <w:rStyle w:val="row-content"/>
                <w:color w:val="244061"/>
              </w:rPr>
              <w:t xml:space="preserve">, Standard 10/12/2009</w:t>
            </w:r>
          </w:p>
          <w:p>
            <w:r>
              <w:br/>
            </w:r>
            <w:hyperlink w:history="true" r:id="R161de7b2a44741c8">
              <w:r>
                <w:rPr>
                  <w:rStyle w:val="Hyperlink"/>
                </w:rPr>
                <w:t xml:space="preserve">Registered optometry labour force DSS</w:t>
              </w:r>
            </w:hyperlink>
          </w:p>
          <w:p>
            <w:pPr>
              <w:spacing w:before="0" w:after="0"/>
            </w:pPr>
            <w:r>
              <w:rPr>
                <w:rStyle w:val="row-content"/>
                <w:color w:val="244061"/>
              </w:rPr>
              <w:t xml:space="preserve">       </w:t>
            </w:r>
            <w:hyperlink w:history="true" r:id="R341000f9e1154328">
              <w:r>
                <w:rPr>
                  <w:rStyle w:val="Hyperlink"/>
                  <w:color w:val="244061"/>
                </w:rPr>
                <w:t xml:space="preserve">Health</w:t>
              </w:r>
            </w:hyperlink>
            <w:r>
              <w:rPr>
                <w:rStyle w:val="row-content"/>
                <w:color w:val="244061"/>
              </w:rPr>
              <w:t xml:space="preserve">, Standard 10/12/2009</w:t>
            </w:r>
          </w:p>
          <w:p>
            <w:r>
              <w:br/>
            </w:r>
            <w:hyperlink w:history="true" r:id="Rea366f19e2604a00">
              <w:r>
                <w:rPr>
                  <w:rStyle w:val="Hyperlink"/>
                </w:rPr>
                <w:t xml:space="preserve">Registered osteopathy labour force DSS</w:t>
              </w:r>
            </w:hyperlink>
          </w:p>
          <w:p>
            <w:pPr>
              <w:spacing w:before="0" w:after="0"/>
            </w:pPr>
            <w:r>
              <w:rPr>
                <w:rStyle w:val="row-content"/>
                <w:color w:val="244061"/>
              </w:rPr>
              <w:t xml:space="preserve">       </w:t>
            </w:r>
            <w:hyperlink w:history="true" r:id="R28bd3346710645e7">
              <w:r>
                <w:rPr>
                  <w:rStyle w:val="Hyperlink"/>
                  <w:color w:val="244061"/>
                </w:rPr>
                <w:t xml:space="preserve">Health</w:t>
              </w:r>
            </w:hyperlink>
            <w:r>
              <w:rPr>
                <w:rStyle w:val="row-content"/>
                <w:color w:val="244061"/>
              </w:rPr>
              <w:t xml:space="preserve">, Standard 10/12/2009</w:t>
            </w:r>
          </w:p>
          <w:p>
            <w:r>
              <w:br/>
            </w:r>
            <w:hyperlink w:history="true" r:id="R90108f60bdc542e0">
              <w:r>
                <w:rPr>
                  <w:rStyle w:val="Hyperlink"/>
                </w:rPr>
                <w:t xml:space="preserve">Registered pharmacy labour force DSS</w:t>
              </w:r>
            </w:hyperlink>
          </w:p>
          <w:p>
            <w:pPr>
              <w:spacing w:before="0" w:after="0"/>
            </w:pPr>
            <w:r>
              <w:rPr>
                <w:rStyle w:val="row-content"/>
                <w:color w:val="244061"/>
              </w:rPr>
              <w:t xml:space="preserve">       </w:t>
            </w:r>
            <w:hyperlink w:history="true" r:id="R52cf090471ab4cf1">
              <w:r>
                <w:rPr>
                  <w:rStyle w:val="Hyperlink"/>
                  <w:color w:val="244061"/>
                </w:rPr>
                <w:t xml:space="preserve">Health</w:t>
              </w:r>
            </w:hyperlink>
            <w:r>
              <w:rPr>
                <w:rStyle w:val="row-content"/>
                <w:color w:val="244061"/>
              </w:rPr>
              <w:t xml:space="preserve">, Standard 10/12/2009</w:t>
            </w:r>
          </w:p>
          <w:p>
            <w:r>
              <w:br/>
            </w:r>
            <w:hyperlink w:history="true" r:id="R6c136cdb487f4be6">
              <w:r>
                <w:rPr>
                  <w:rStyle w:val="Hyperlink"/>
                </w:rPr>
                <w:t xml:space="preserve">Registered physiotherapy labour force DSS</w:t>
              </w:r>
            </w:hyperlink>
          </w:p>
          <w:p>
            <w:pPr>
              <w:spacing w:before="0" w:after="0"/>
            </w:pPr>
            <w:r>
              <w:rPr>
                <w:rStyle w:val="row-content"/>
                <w:color w:val="244061"/>
              </w:rPr>
              <w:t xml:space="preserve">       </w:t>
            </w:r>
            <w:hyperlink w:history="true" r:id="R5111eec6db1142ce">
              <w:r>
                <w:rPr>
                  <w:rStyle w:val="Hyperlink"/>
                  <w:color w:val="244061"/>
                </w:rPr>
                <w:t xml:space="preserve">Health</w:t>
              </w:r>
            </w:hyperlink>
            <w:r>
              <w:rPr>
                <w:rStyle w:val="row-content"/>
                <w:color w:val="244061"/>
              </w:rPr>
              <w:t xml:space="preserve">, Standard 10/12/2009</w:t>
            </w:r>
          </w:p>
          <w:p>
            <w:r>
              <w:br/>
            </w:r>
            <w:hyperlink w:history="true" r:id="Rcf5d40d825c04a14">
              <w:r>
                <w:rPr>
                  <w:rStyle w:val="Hyperlink"/>
                </w:rPr>
                <w:t xml:space="preserve">Registered podiatry labour force DSS</w:t>
              </w:r>
            </w:hyperlink>
          </w:p>
          <w:p>
            <w:pPr>
              <w:spacing w:before="0" w:after="0"/>
            </w:pPr>
            <w:r>
              <w:rPr>
                <w:rStyle w:val="row-content"/>
                <w:color w:val="244061"/>
              </w:rPr>
              <w:t xml:space="preserve">       </w:t>
            </w:r>
            <w:hyperlink w:history="true" r:id="R0e861556375a4499">
              <w:r>
                <w:rPr>
                  <w:rStyle w:val="Hyperlink"/>
                  <w:color w:val="244061"/>
                </w:rPr>
                <w:t xml:space="preserve">Health</w:t>
              </w:r>
            </w:hyperlink>
            <w:r>
              <w:rPr>
                <w:rStyle w:val="row-content"/>
                <w:color w:val="244061"/>
              </w:rPr>
              <w:t xml:space="preserve">, Standard 10/12/2009</w:t>
            </w:r>
          </w:p>
          <w:p>
            <w:r>
              <w:br/>
            </w:r>
            <w:hyperlink w:history="true" r:id="R65bc97efa0fd45da">
              <w:r>
                <w:rPr>
                  <w:rStyle w:val="Hyperlink"/>
                </w:rPr>
                <w:t xml:space="preserve">Registered psychology labour force DSS</w:t>
              </w:r>
            </w:hyperlink>
          </w:p>
          <w:p>
            <w:pPr>
              <w:spacing w:before="0" w:after="0"/>
            </w:pPr>
            <w:r>
              <w:rPr>
                <w:rStyle w:val="row-content"/>
                <w:color w:val="244061"/>
              </w:rPr>
              <w:t xml:space="preserve">       </w:t>
            </w:r>
            <w:hyperlink w:history="true" r:id="R32fa29dd8e1648a3">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43392baf652345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381681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279ec3a9184b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392baf65234547" /><Relationship Type="http://schemas.openxmlformats.org/officeDocument/2006/relationships/header" Target="/word/header1.xml" Id="Re4eaf7cb58524010" /><Relationship Type="http://schemas.openxmlformats.org/officeDocument/2006/relationships/settings" Target="/word/settings.xml" Id="R46725ec7f14745fe" /><Relationship Type="http://schemas.openxmlformats.org/officeDocument/2006/relationships/styles" Target="/word/styles.xml" Id="Rd10a0b177b884bd6" /><Relationship Type="http://schemas.openxmlformats.org/officeDocument/2006/relationships/hyperlink" Target="https://meteor.aihw.gov.au/RegistrationAuthority/12" TargetMode="External" Id="Re6d176f66b7a40f6" /><Relationship Type="http://schemas.openxmlformats.org/officeDocument/2006/relationships/hyperlink" Target="https://meteor.aihw.gov.au/content/375183" TargetMode="External" Id="R749f13d8f3ff49fa" /><Relationship Type="http://schemas.openxmlformats.org/officeDocument/2006/relationships/hyperlink" Target="https://meteor.aihw.gov.au/content/381672" TargetMode="External" Id="R21dd74c088614d03" /><Relationship Type="http://schemas.openxmlformats.org/officeDocument/2006/relationships/hyperlink" Target="http://www.austlii.edu.au/au/legis/cth/consol_reg/mr1994227/" TargetMode="External" Id="Rbaca7d46a4894eb1" /><Relationship Type="http://schemas.openxmlformats.org/officeDocument/2006/relationships/hyperlink" Target="http://www.austlii.edu.au/au/legis/cth/consol_act/ma1958118/" TargetMode="External" Id="R81f3eae97dae484e" /><Relationship Type="http://schemas.openxmlformats.org/officeDocument/2006/relationships/hyperlink" Target="http://www.immi.gov.au/" TargetMode="External" Id="R35fd4ab454f7455c" /><Relationship Type="http://schemas.openxmlformats.org/officeDocument/2006/relationships/hyperlink" Target="https://meteor.aihw.gov.au/content/384097" TargetMode="External" Id="R1a7031f0bffa4585" /><Relationship Type="http://schemas.openxmlformats.org/officeDocument/2006/relationships/hyperlink" Target="https://meteor.aihw.gov.au/RegistrationAuthority/12" TargetMode="External" Id="Rb1ddae06b25e4608" /><Relationship Type="http://schemas.openxmlformats.org/officeDocument/2006/relationships/hyperlink" Target="https://meteor.aihw.gov.au/content/384102" TargetMode="External" Id="R733fdd6e100e4086" /><Relationship Type="http://schemas.openxmlformats.org/officeDocument/2006/relationships/hyperlink" Target="https://meteor.aihw.gov.au/RegistrationAuthority/12" TargetMode="External" Id="Rae87d70ec30c4472" /><Relationship Type="http://schemas.openxmlformats.org/officeDocument/2006/relationships/hyperlink" Target="https://meteor.aihw.gov.au/content/375422" TargetMode="External" Id="R6e1880424eed4564" /><Relationship Type="http://schemas.openxmlformats.org/officeDocument/2006/relationships/hyperlink" Target="https://meteor.aihw.gov.au/RegistrationAuthority/12" TargetMode="External" Id="R07c2532f2ec54420" /><Relationship Type="http://schemas.openxmlformats.org/officeDocument/2006/relationships/hyperlink" Target="https://meteor.aihw.gov.au/content/384118" TargetMode="External" Id="R02089a097da0444f" /><Relationship Type="http://schemas.openxmlformats.org/officeDocument/2006/relationships/hyperlink" Target="https://meteor.aihw.gov.au/RegistrationAuthority/12" TargetMode="External" Id="Re4b19f6a6c51431a" /><Relationship Type="http://schemas.openxmlformats.org/officeDocument/2006/relationships/hyperlink" Target="https://meteor.aihw.gov.au/content/384109" TargetMode="External" Id="R46a3c395fae0483b" /><Relationship Type="http://schemas.openxmlformats.org/officeDocument/2006/relationships/hyperlink" Target="https://meteor.aihw.gov.au/RegistrationAuthority/12" TargetMode="External" Id="R3362a8a3a93946d1" /><Relationship Type="http://schemas.openxmlformats.org/officeDocument/2006/relationships/hyperlink" Target="https://meteor.aihw.gov.au/content/384124" TargetMode="External" Id="R161de7b2a44741c8" /><Relationship Type="http://schemas.openxmlformats.org/officeDocument/2006/relationships/hyperlink" Target="https://meteor.aihw.gov.au/RegistrationAuthority/12" TargetMode="External" Id="R341000f9e1154328" /><Relationship Type="http://schemas.openxmlformats.org/officeDocument/2006/relationships/hyperlink" Target="https://meteor.aihw.gov.au/content/384128" TargetMode="External" Id="Rea366f19e2604a00" /><Relationship Type="http://schemas.openxmlformats.org/officeDocument/2006/relationships/hyperlink" Target="https://meteor.aihw.gov.au/RegistrationAuthority/12" TargetMode="External" Id="R28bd3346710645e7" /><Relationship Type="http://schemas.openxmlformats.org/officeDocument/2006/relationships/hyperlink" Target="https://meteor.aihw.gov.au/content/384152" TargetMode="External" Id="R90108f60bdc542e0" /><Relationship Type="http://schemas.openxmlformats.org/officeDocument/2006/relationships/hyperlink" Target="https://meteor.aihw.gov.au/RegistrationAuthority/12" TargetMode="External" Id="R52cf090471ab4cf1" /><Relationship Type="http://schemas.openxmlformats.org/officeDocument/2006/relationships/hyperlink" Target="https://meteor.aihw.gov.au/content/384162" TargetMode="External" Id="R6c136cdb487f4be6" /><Relationship Type="http://schemas.openxmlformats.org/officeDocument/2006/relationships/hyperlink" Target="https://meteor.aihw.gov.au/RegistrationAuthority/12" TargetMode="External" Id="R5111eec6db1142ce" /><Relationship Type="http://schemas.openxmlformats.org/officeDocument/2006/relationships/hyperlink" Target="https://meteor.aihw.gov.au/content/384166" TargetMode="External" Id="Rcf5d40d825c04a14" /><Relationship Type="http://schemas.openxmlformats.org/officeDocument/2006/relationships/hyperlink" Target="https://meteor.aihw.gov.au/RegistrationAuthority/12" TargetMode="External" Id="R0e861556375a4499" /><Relationship Type="http://schemas.openxmlformats.org/officeDocument/2006/relationships/hyperlink" Target="https://meteor.aihw.gov.au/content/384170" TargetMode="External" Id="R65bc97efa0fd45da" /><Relationship Type="http://schemas.openxmlformats.org/officeDocument/2006/relationships/hyperlink" Target="https://meteor.aihw.gov.au/RegistrationAuthority/12" TargetMode="External" Id="R32fa29dd8e1648a3" /></Relationships>
</file>

<file path=word/_rels/header1.xml.rels>&#65279;<?xml version="1.0" encoding="utf-8"?><Relationships xmlns="http://schemas.openxmlformats.org/package/2006/relationships"><Relationship Type="http://schemas.openxmlformats.org/officeDocument/2006/relationships/image" Target="/media/image.png" Id="Rc0279ec3a9184b76" /></Relationships>
</file>