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21b93294684a30" /></Relationships>
</file>

<file path=word/document.xml><?xml version="1.0" encoding="utf-8"?>
<w:document xmlns:r="http://schemas.openxmlformats.org/officeDocument/2006/relationships" xmlns:w="http://schemas.openxmlformats.org/wordprocessingml/2006/main">
  <w:body>
    <w:p>
      <w:pPr>
        <w:pStyle w:val="Title"/>
      </w:pPr>
      <w:r>
        <w:t>Health service event—type of service provider consulted, occupation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event—type of service provider consulted,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consulted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ea250d03574e6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consulted during a health clinic visit,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a9640c93624943">
              <w:r>
                <w:rPr>
                  <w:rStyle w:val="Hyperlink"/>
                </w:rPr>
                <w:t xml:space="preserve">Health service event—type of service provider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c5bc648fd14612">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682327b14ed4b85">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edf67362ad4736">
              <w:r>
                <w:rPr>
                  <w:rStyle w:val="Hyperlink"/>
                </w:rPr>
                <w:t xml:space="preserve">Health service event—type of service provider consulted, occupation code (ANZSCO 2013 Version 1.2) N[NNN]{NN}</w:t>
              </w:r>
            </w:hyperlink>
          </w:p>
          <w:p>
            <w:pPr>
              <w:spacing w:before="0" w:after="0"/>
            </w:pPr>
            <w:r>
              <w:rPr>
                <w:rStyle w:val="row-content"/>
                <w:color w:val="244061"/>
              </w:rPr>
              <w:t xml:space="preserve">       </w:t>
            </w:r>
            <w:hyperlink w:history="true" r:id="R51c636bc02c6460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0b3b2113db4410">
              <w:r>
                <w:rPr>
                  <w:rStyle w:val="Hyperlink"/>
                </w:rPr>
                <w:t xml:space="preserve">Prison clinic contact DSS</w:t>
              </w:r>
            </w:hyperlink>
          </w:p>
          <w:p>
            <w:pPr>
              <w:spacing w:before="0" w:after="0"/>
            </w:pPr>
            <w:r>
              <w:rPr>
                <w:rStyle w:val="row-content"/>
                <w:color w:val="244061"/>
              </w:rPr>
              <w:t xml:space="preserve">       </w:t>
            </w:r>
            <w:hyperlink w:history="true" r:id="R5101b36377994890">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clinic visits initiated by medical practitioner type.</w:t>
            </w:r>
          </w:p>
          <w:p>
            <w:r>
              <w:rPr>
                <w:rStyle w:val="row-content"/>
              </w:rPr>
              <w:t xml:space="preserve">The type of service providers consulted at the prison clinic visit include:</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p>
          <w:p>
            <w:r>
              <w:rPr>
                <w:rStyle w:val="row-content"/>
              </w:rP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rPr>
                <w:rStyle w:val="row-content"/>
              </w:rP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rPr>
                <w:rStyle w:val="row-content"/>
              </w:rPr>
              <w:t xml:space="preserve">Physiotherapists assess, treat and prevent disorders in human movement caused by injury or disease. Registration or licensing is required. This permissible value maps to occupation 252511 (Physiotherapist) of the ANZSCO classification scheme.</w:t>
            </w:r>
          </w:p>
          <w:p>
            <w:r>
              <w:rPr>
                <w:rStyle w:val="row-content"/>
              </w:rP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253916 (Radiologist) of the ANZSCO classification scheme.</w:t>
            </w:r>
          </w:p>
          <w:p>
            <w:r>
              <w:rPr>
                <w:rStyle w:val="row-content"/>
              </w:rPr>
              <w:t xml:space="preserve">Other service providers not classifiable into the above categories.</w:t>
            </w:r>
          </w:p>
          <w:p>
            <w:r>
              <w:br/>
            </w:r>
            <w:r>
              <w:br/>
            </w:r>
            <w:hyperlink w:history="true" r:id="Rc23f80af6276457e">
              <w:r>
                <w:rPr>
                  <w:rStyle w:val="Hyperlink"/>
                </w:rPr>
                <w:t xml:space="preserve">Prison dischargee DSS</w:t>
              </w:r>
            </w:hyperlink>
          </w:p>
          <w:p>
            <w:pPr>
              <w:spacing w:before="0" w:after="0"/>
            </w:pPr>
            <w:r>
              <w:rPr>
                <w:rStyle w:val="row-content"/>
                <w:color w:val="244061"/>
              </w:rPr>
              <w:t xml:space="preserve">       </w:t>
            </w:r>
            <w:hyperlink w:history="true" r:id="R39a795414ae34e74">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6d93f2e61dc84598">
              <w:r>
                <w:rPr>
                  <w:rStyle w:val="Hyperlink"/>
                </w:rPr>
                <w:t xml:space="preserve">Prison dischargee—prison clinic visit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c3bd1def38c0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2936f10f749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d1def38c0462b" /><Relationship Type="http://schemas.openxmlformats.org/officeDocument/2006/relationships/header" Target="/word/header1.xml" Id="R1d5959c062c3466a" /><Relationship Type="http://schemas.openxmlformats.org/officeDocument/2006/relationships/settings" Target="/word/settings.xml" Id="R465b620d31884d71" /><Relationship Type="http://schemas.openxmlformats.org/officeDocument/2006/relationships/styles" Target="/word/styles.xml" Id="R9716b0385c77429c" /><Relationship Type="http://schemas.openxmlformats.org/officeDocument/2006/relationships/hyperlink" Target="https://meteor.aihw.gov.au/RegistrationAuthority/12" TargetMode="External" Id="Radea250d03574e69" /><Relationship Type="http://schemas.openxmlformats.org/officeDocument/2006/relationships/hyperlink" Target="https://meteor.aihw.gov.au/content/376356" TargetMode="External" Id="R2fa9640c93624943" /><Relationship Type="http://schemas.openxmlformats.org/officeDocument/2006/relationships/hyperlink" Target="https://meteor.aihw.gov.au/content/350888" TargetMode="External" Id="Rdfc5bc648fd14612" /><Relationship Type="http://schemas.openxmlformats.org/officeDocument/2006/relationships/hyperlink" Target="https://meteor.aihw.gov.au/content/350882" TargetMode="External" Id="Rb682327b14ed4b85" /><Relationship Type="http://schemas.openxmlformats.org/officeDocument/2006/relationships/hyperlink" Target="https://meteor.aihw.gov.au/content/624529" TargetMode="External" Id="R78edf67362ad4736" /><Relationship Type="http://schemas.openxmlformats.org/officeDocument/2006/relationships/hyperlink" Target="https://meteor.aihw.gov.au/RegistrationAuthority/12" TargetMode="External" Id="R51c636bc02c6460d" /><Relationship Type="http://schemas.openxmlformats.org/officeDocument/2006/relationships/hyperlink" Target="https://meteor.aihw.gov.au/content/396072" TargetMode="External" Id="Rb60b3b2113db4410" /><Relationship Type="http://schemas.openxmlformats.org/officeDocument/2006/relationships/hyperlink" Target="https://meteor.aihw.gov.au/RegistrationAuthority/12" TargetMode="External" Id="R5101b36377994890" /><Relationship Type="http://schemas.openxmlformats.org/officeDocument/2006/relationships/hyperlink" Target="https://meteor.aihw.gov.au/content/482303" TargetMode="External" Id="Rc23f80af6276457e" /><Relationship Type="http://schemas.openxmlformats.org/officeDocument/2006/relationships/hyperlink" Target="https://meteor.aihw.gov.au/RegistrationAuthority/12" TargetMode="External" Id="R39a795414ae34e74" /><Relationship Type="http://schemas.openxmlformats.org/officeDocument/2006/relationships/hyperlink" Target="https://meteor.aihw.gov.au/content/483294" TargetMode="External" Id="R6d93f2e61dc84598" /></Relationships>
</file>

<file path=word/_rels/header1.xml.rels>&#65279;<?xml version="1.0" encoding="utf-8"?><Relationships xmlns="http://schemas.openxmlformats.org/package/2006/relationships"><Relationship Type="http://schemas.openxmlformats.org/officeDocument/2006/relationships/image" Target="/media/image.png" Id="Rd572936f10f7492c" /></Relationships>
</file>