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36552bc3f74507" /></Relationships>
</file>

<file path=word/document.xml><?xml version="1.0" encoding="utf-8"?>
<w:document xmlns:r="http://schemas.openxmlformats.org/officeDocument/2006/relationships" xmlns:w="http://schemas.openxmlformats.org/wordprocessingml/2006/main">
  <w:body>
    <w:p>
      <w:pPr>
        <w:pStyle w:val="Title"/>
      </w:pPr>
      <w:r>
        <w:t>Person—tobacco smoking start age, total years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start age, total years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start age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f08495d3404a1a">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in years at which a person first smoked a full cigarette.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654afefb824976">
              <w:r>
                <w:rPr>
                  <w:rStyle w:val="Hyperlink"/>
                </w:rPr>
                <w:t xml:space="preserve">Person—tobacco smoking start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f95ed25dca410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which a person first started to smoke.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943f482e6b417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03d2f68a4445d7">
              <w:r>
                <w:rPr>
                  <w:rStyle w:val="Hyperlink"/>
                </w:rPr>
                <w:t xml:space="preserve">Tobacco smoking start age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9e87bd2b244e8e">
              <w:r>
                <w:rPr>
                  <w:rStyle w:val="Hyperlink"/>
                </w:rPr>
                <w:t xml:space="preserve">Total years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9db55742ed4a28">
              <w:r>
                <w:rPr>
                  <w:rStyle w:val="Hyperlink"/>
                  <w:color w:val="244061"/>
                </w:rPr>
                <w:t xml:space="preserve">Children and Families</w:t>
              </w:r>
            </w:hyperlink>
            <w:r>
              <w:rPr>
                <w:rStyle w:val="row-content"/>
                <w:color w:val="244061"/>
              </w:rPr>
              <w:t xml:space="preserve">, Standard 22/11/2016</w:t>
            </w:r>
          </w:p>
          <w:p>
            <w:pPr>
              <w:spacing w:before="0" w:after="0"/>
            </w:pPr>
            <w:hyperlink w:history="true" r:id="Rb8a00746073e44fe">
              <w:r>
                <w:rPr>
                  <w:rStyle w:val="Hyperlink"/>
                  <w:color w:val="244061"/>
                </w:rPr>
                <w:t xml:space="preserve">Community Services (retired)</w:t>
              </w:r>
            </w:hyperlink>
            <w:r>
              <w:rPr>
                <w:rStyle w:val="row-content"/>
                <w:color w:val="244061"/>
              </w:rPr>
              <w:t xml:space="preserve">, Standard 04/05/2005</w:t>
            </w:r>
          </w:p>
          <w:p>
            <w:pPr>
              <w:spacing w:before="0" w:after="0"/>
            </w:pPr>
            <w:hyperlink w:history="true" r:id="R5c49c873b42345d6">
              <w:r>
                <w:rPr>
                  <w:rStyle w:val="Hyperlink"/>
                  <w:color w:val="244061"/>
                </w:rPr>
                <w:t xml:space="preserve">Disability</w:t>
              </w:r>
            </w:hyperlink>
            <w:r>
              <w:rPr>
                <w:rStyle w:val="row-content"/>
                <w:color w:val="244061"/>
              </w:rPr>
              <w:t xml:space="preserve">, Standard 13/08/2015</w:t>
            </w:r>
          </w:p>
          <w:p>
            <w:pPr>
              <w:spacing w:before="0" w:after="0"/>
            </w:pPr>
            <w:hyperlink w:history="true" r:id="R683d7962425a4b3c">
              <w:r>
                <w:rPr>
                  <w:rStyle w:val="Hyperlink"/>
                  <w:color w:val="244061"/>
                </w:rPr>
                <w:t xml:space="preserve">Early Childhood</w:t>
              </w:r>
            </w:hyperlink>
            <w:r>
              <w:rPr>
                <w:rStyle w:val="row-content"/>
                <w:color w:val="244061"/>
              </w:rPr>
              <w:t xml:space="preserve">, Standard 21/05/2010</w:t>
            </w:r>
          </w:p>
          <w:p>
            <w:pPr>
              <w:spacing w:before="0" w:after="0"/>
            </w:pPr>
            <w:hyperlink w:history="true" r:id="Rfe0e44bf6bf3418e">
              <w:r>
                <w:rPr>
                  <w:rStyle w:val="Hyperlink"/>
                  <w:color w:val="244061"/>
                </w:rPr>
                <w:t xml:space="preserve">Health</w:t>
              </w:r>
            </w:hyperlink>
            <w:r>
              <w:rPr>
                <w:rStyle w:val="row-content"/>
                <w:color w:val="244061"/>
              </w:rPr>
              <w:t xml:space="preserve">, Standard 04/05/2005</w:t>
            </w:r>
          </w:p>
          <w:p>
            <w:pPr>
              <w:spacing w:before="0" w:after="0"/>
            </w:pPr>
            <w:hyperlink w:history="true" r:id="Ra14ce94d455f4ecf">
              <w:r>
                <w:rPr>
                  <w:rStyle w:val="Hyperlink"/>
                  <w:color w:val="244061"/>
                </w:rPr>
                <w:t xml:space="preserve">Housing assistance</w:t>
              </w:r>
            </w:hyperlink>
            <w:r>
              <w:rPr>
                <w:rStyle w:val="row-content"/>
                <w:color w:val="244061"/>
              </w:rPr>
              <w:t xml:space="preserve">, Standard 29/08/2005</w:t>
            </w:r>
          </w:p>
          <w:p>
            <w:pPr>
              <w:spacing w:before="0" w:after="0"/>
            </w:pPr>
            <w:hyperlink w:history="true" r:id="Re2a184eb1d0542bf">
              <w:r>
                <w:rPr>
                  <w:rStyle w:val="Hyperlink"/>
                  <w:color w:val="244061"/>
                </w:rPr>
                <w:t xml:space="preserve">Indigenous</w:t>
              </w:r>
            </w:hyperlink>
            <w:r>
              <w:rPr>
                <w:rStyle w:val="row-content"/>
                <w:color w:val="244061"/>
              </w:rPr>
              <w:t xml:space="preserve">, Standard 13/03/2015</w:t>
            </w:r>
          </w:p>
          <w:p>
            <w:pPr>
              <w:spacing w:before="0" w:after="0"/>
            </w:pPr>
            <w:hyperlink w:history="true" r:id="R58260f50769b488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674c44f1d124e1a">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years.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age in completed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standard for collecting this information is the Standard Questions on the Use of Tobacco Among Adults (1998) - interviewer administered (Question 7) and self-administered (Question 4) versions. The questions cover persons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Start-age may be used to derive duration of smoking, which is a much stronger predictor of the risks associated with smoking than is the total amount of tobacco smoked over time.</w:t>
            </w:r>
          </w:p>
          <w:p>
            <w:pPr>
              <w:spacing w:after="160"/>
            </w:pPr>
            <w:r>
              <w:rPr>
                <w:rStyle w:val="row-content-rich-text"/>
              </w:rPr>
              <w:t xml:space="preserve">Where the information is collected by survey and the sample permits, population estimates should be presented by sex and age groups. The recommended age groups are: &lt;10, 10, 11, 12, 13, 14, 15, 16, 17, 18, 19, 20-24, 25-29 and 30. Summary statistics may need to be adjusted for age and other relevant variables.</w:t>
            </w:r>
          </w:p>
          <w:p>
            <w:pPr/>
            <w:r>
              <w:rPr>
                <w:rStyle w:val="row-content-rich-text"/>
              </w:rPr>
              <w:t xml:space="preserve">It is recommended that in surveys of smoking, data on age, sex and other socio-demographic variables should be collected. It is also recommended that when smoking is investigated in relation to health, data on other risk factors including pregnancy status, physical activity, overweight and obesity, and alcohol consumption should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cbed4850754cf4">
              <w:r>
                <w:rPr>
                  <w:rStyle w:val="Hyperlink"/>
                </w:rPr>
                <w:t xml:space="preserve">Person—tobacco smoking start age (daily smoking), total years NN</w:t>
              </w:r>
            </w:hyperlink>
          </w:p>
          <w:p>
            <w:pPr>
              <w:spacing w:before="0" w:after="0"/>
            </w:pPr>
            <w:r>
              <w:rPr>
                <w:rStyle w:val="row-content"/>
                <w:color w:val="244061"/>
              </w:rPr>
              <w:t xml:space="preserve">       </w:t>
            </w:r>
            <w:hyperlink w:history="true" r:id="R0b3e07a1e4a2431f">
              <w:r>
                <w:rPr>
                  <w:rStyle w:val="Hyperlink"/>
                  <w:color w:val="244061"/>
                </w:rPr>
                <w:t xml:space="preserve">Health</w:t>
              </w:r>
            </w:hyperlink>
            <w:r>
              <w:rPr>
                <w:rStyle w:val="row-content"/>
                <w:color w:val="244061"/>
              </w:rPr>
              <w:t xml:space="preserve">, Superseded 19/11/2015</w:t>
            </w:r>
          </w:p>
          <w:p>
            <w:r>
              <w:br/>
            </w:r>
            <w:r>
              <w:rPr>
                <w:rStyle w:val="row-content"/>
              </w:rPr>
              <w:t xml:space="preserve">Supersedes </w:t>
            </w:r>
            <w:hyperlink w:history="true" r:id="R467755adb5e84e02">
              <w:r>
                <w:rPr>
                  <w:rStyle w:val="Hyperlink"/>
                </w:rPr>
                <w:t xml:space="preserve">Person—tobacco smoking start age, total years N[NN]</w:t>
              </w:r>
            </w:hyperlink>
          </w:p>
          <w:p>
            <w:pPr>
              <w:spacing w:before="0" w:after="0"/>
            </w:pPr>
            <w:r>
              <w:rPr>
                <w:rStyle w:val="row-content"/>
                <w:color w:val="244061"/>
              </w:rPr>
              <w:t xml:space="preserve">       </w:t>
            </w:r>
            <w:hyperlink w:history="true" r:id="Re0366e4ec52e4e04">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7cb0fe3e154d36">
              <w:r>
                <w:rPr>
                  <w:rStyle w:val="Hyperlink"/>
                </w:rPr>
                <w:t xml:space="preserve">Prison dischargee smoking status cluster</w:t>
              </w:r>
            </w:hyperlink>
          </w:p>
          <w:p>
            <w:pPr>
              <w:spacing w:before="0" w:after="0"/>
            </w:pPr>
            <w:r>
              <w:rPr>
                <w:rStyle w:val="row-content"/>
                <w:color w:val="244061"/>
              </w:rPr>
              <w:t xml:space="preserve">       </w:t>
            </w:r>
            <w:hyperlink w:history="true" r:id="R48e1346e857f4221">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a yes response to </w:t>
            </w:r>
            <w:hyperlink w:history="true" r:id="R266233ec2dc94b93">
              <w:r>
                <w:rPr>
                  <w:rStyle w:val="Hyperlink"/>
                </w:rPr>
                <w:t xml:space="preserve">Person - ever smoked a full cigarette indicator, yes/no/not stated/inadequately described code N</w:t>
              </w:r>
            </w:hyperlink>
            <w:r>
              <w:rPr>
                <w:rStyle w:val="row-content"/>
              </w:rPr>
              <w:t xml:space="preserve">.</w:t>
            </w:r>
            <w:r>
              <w:br/>
            </w:r>
            <w:r>
              <w:br/>
            </w:r>
            <w:hyperlink w:history="true" r:id="R08f9ef3049f04292">
              <w:r>
                <w:rPr>
                  <w:rStyle w:val="Hyperlink"/>
                </w:rPr>
                <w:t xml:space="preserve">Prison entrant smoking status cluster</w:t>
              </w:r>
            </w:hyperlink>
          </w:p>
          <w:p>
            <w:pPr>
              <w:spacing w:before="0" w:after="0"/>
            </w:pPr>
            <w:r>
              <w:rPr>
                <w:rStyle w:val="row-content"/>
                <w:color w:val="244061"/>
              </w:rPr>
              <w:t xml:space="preserve">       </w:t>
            </w:r>
            <w:hyperlink w:history="true" r:id="Rc5da83fe87474a18">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person indicating that they have ever smoked a full cigarette.</w:t>
            </w:r>
          </w:p>
          <w:p>
            <w:r>
              <w:br/>
            </w:r>
            <w:r>
              <w:rPr>
                <w:rStyle w:val="row-content"/>
                <w:b/>
                <w:i/>
              </w:rPr>
              <w:t xml:space="preserve">DSS specific information: </w:t>
            </w:r>
          </w:p>
          <w:p>
            <w:r>
              <w:rPr>
                <w:rStyle w:val="row-content"/>
              </w:rPr>
              <w:t xml:space="preserve">In the Prisoner Health NBEDS 'tobacco smoking start age' refers to the age at which a person smoked their first full cigarette.</w:t>
            </w:r>
          </w:p>
          <w:p>
            <w:r>
              <w:rPr>
                <w:rStyle w:val="row-content"/>
              </w:rPr>
              <w:t xml:space="preserve">This data element is included in the Prisoner Health NBEDS as the National Prisoner Health Indicators includes the indicator: Mean age at which prison entrants smoked their first full cigarette.</w:t>
            </w:r>
          </w:p>
          <w:p>
            <w:r>
              <w:br/>
            </w:r>
            <w:r>
              <w:br/>
            </w:r>
            <w:hyperlink w:history="true" r:id="R6ca5d902203c417e">
              <w:r>
                <w:rPr>
                  <w:rStyle w:val="Hyperlink"/>
                </w:rPr>
                <w:t xml:space="preserve">Prison entrant smoking status cluster</w:t>
              </w:r>
            </w:hyperlink>
          </w:p>
          <w:p>
            <w:pPr>
              <w:spacing w:before="0" w:after="0"/>
            </w:pPr>
            <w:r>
              <w:rPr>
                <w:rStyle w:val="row-content"/>
                <w:color w:val="244061"/>
              </w:rPr>
              <w:t xml:space="preserve">       </w:t>
            </w:r>
            <w:hyperlink w:history="true" r:id="R599182ce136849b9">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person indicating that they have ever smoked a full cigarette.</w:t>
            </w:r>
          </w:p>
          <w:p>
            <w:r>
              <w:br/>
            </w:r>
            <w:r>
              <w:rPr>
                <w:rStyle w:val="row-content"/>
                <w:b/>
                <w:i/>
              </w:rPr>
              <w:t xml:space="preserve">DSS specific information: </w:t>
            </w:r>
          </w:p>
          <w:p>
            <w:r>
              <w:rPr>
                <w:rStyle w:val="row-content"/>
              </w:rPr>
              <w:t xml:space="preserve">In the Prisoner Health NBEDS 'tobacco smoking start age' refers to the age at which a person smoked their first full cigarette.</w:t>
            </w:r>
          </w:p>
          <w:p>
            <w:r>
              <w:rPr>
                <w:rStyle w:val="row-content"/>
              </w:rPr>
              <w:t xml:space="preserve">This data element is included in the Prisoner Health NBEDS as the National Prisoner Health Indicators includes the indicator: Mean age at which prison entrants smoked their first full cigarette.</w:t>
            </w:r>
          </w:p>
          <w:p>
            <w:r>
              <w:br/>
            </w:r>
            <w:r>
              <w:br/>
            </w:r>
            <w:hyperlink w:history="true" r:id="R23349df6c2a74b82">
              <w:r>
                <w:rPr>
                  <w:rStyle w:val="Hyperlink"/>
                </w:rPr>
                <w:t xml:space="preserve">Smoking status cluster </w:t>
              </w:r>
            </w:hyperlink>
          </w:p>
          <w:p>
            <w:pPr>
              <w:spacing w:before="0" w:after="0"/>
            </w:pPr>
            <w:r>
              <w:rPr>
                <w:rStyle w:val="row-content"/>
                <w:color w:val="244061"/>
              </w:rPr>
              <w:t xml:space="preserve">       </w:t>
            </w:r>
            <w:hyperlink w:history="true" r:id="Rc809aac12d10451e">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person indicating that they have ever smoked a full cigarette.</w:t>
            </w:r>
          </w:p>
          <w:p>
            <w:r>
              <w:br/>
            </w:r>
            <w:r>
              <w:rPr>
                <w:rStyle w:val="row-content"/>
                <w:b/>
                <w:i/>
              </w:rPr>
              <w:t xml:space="preserve">DSS specific information: </w:t>
            </w:r>
          </w:p>
          <w:p>
            <w:r>
              <w:rPr>
                <w:rStyle w:val="row-content"/>
              </w:rPr>
              <w:t xml:space="preserve">In the Prisoner Health NBEDS 'tobacco smoking start age' refers to the age at which a person smoked their first full cigarette.</w:t>
            </w:r>
          </w:p>
          <w:p>
            <w:r>
              <w:rPr>
                <w:rStyle w:val="row-content"/>
              </w:rPr>
              <w:t xml:space="preserve">This data element is included in the Prisoner Health NBEDS as the National Prisoner Health Indicators includes the indicator: Mean age at which prison entrants smoked their first full cigarette.</w:t>
            </w:r>
          </w:p>
          <w:p>
            <w:r>
              <w:br/>
            </w:r>
            <w:r>
              <w:br/>
            </w:r>
          </w:p>
        </w:tc>
      </w:tr>
    </w:tbl>
    <w:p/>
    <w:tbl>
      <w:tblPr>
        <w:tblStyle w:val="TableGrid"/>
        <w:tblW w:w="0" w:type="auto"/>
      </w:tblPr>
    </w:tbl>
    <w:p>
      <w:r>
        <w:br/>
      </w:r>
    </w:p>
    <w:sectPr>
      <w:footerReference xmlns:r="http://schemas.openxmlformats.org/officeDocument/2006/relationships" w:type="default" r:id="R39bd2ad5203541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376322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4567c5ca7b48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bd2ad52035411c" /><Relationship Type="http://schemas.openxmlformats.org/officeDocument/2006/relationships/header" Target="/word/header1.xml" Id="R6476fcc25c9c40c7" /><Relationship Type="http://schemas.openxmlformats.org/officeDocument/2006/relationships/settings" Target="/word/settings.xml" Id="R8d643402e98048b7" /><Relationship Type="http://schemas.openxmlformats.org/officeDocument/2006/relationships/styles" Target="/word/styles.xml" Id="Rbe41515944554c12" /><Relationship Type="http://schemas.openxmlformats.org/officeDocument/2006/relationships/hyperlink" Target="https://meteor.aihw.gov.au/RegistrationAuthority/12" TargetMode="External" Id="R50f08495d3404a1a" /><Relationship Type="http://schemas.openxmlformats.org/officeDocument/2006/relationships/hyperlink" Target="https://meteor.aihw.gov.au/content/269762" TargetMode="External" Id="Rc5654afefb824976" /><Relationship Type="http://schemas.openxmlformats.org/officeDocument/2006/relationships/hyperlink" Target="https://meteor.aihw.gov.au/RegistrationAuthority/12" TargetMode="External" Id="Ra6f95ed25dca410c" /><Relationship Type="http://schemas.openxmlformats.org/officeDocument/2006/relationships/hyperlink" Target="https://meteor.aihw.gov.au/content/268955" TargetMode="External" Id="Re9943f482e6b4179" /><Relationship Type="http://schemas.openxmlformats.org/officeDocument/2006/relationships/hyperlink" Target="https://meteor.aihw.gov.au/content/269275" TargetMode="External" Id="Rd803d2f68a4445d7" /><Relationship Type="http://schemas.openxmlformats.org/officeDocument/2006/relationships/hyperlink" Target="https://meteor.aihw.gov.au/content/290412" TargetMode="External" Id="R529e87bd2b244e8e" /><Relationship Type="http://schemas.openxmlformats.org/officeDocument/2006/relationships/hyperlink" Target="https://meteor.aihw.gov.au/RegistrationAuthority/17" TargetMode="External" Id="R6b9db55742ed4a28" /><Relationship Type="http://schemas.openxmlformats.org/officeDocument/2006/relationships/hyperlink" Target="https://meteor.aihw.gov.au/RegistrationAuthority/1" TargetMode="External" Id="Rb8a00746073e44fe" /><Relationship Type="http://schemas.openxmlformats.org/officeDocument/2006/relationships/hyperlink" Target="https://meteor.aihw.gov.au/RegistrationAuthority/16" TargetMode="External" Id="R5c49c873b42345d6" /><Relationship Type="http://schemas.openxmlformats.org/officeDocument/2006/relationships/hyperlink" Target="https://meteor.aihw.gov.au/RegistrationAuthority/13" TargetMode="External" Id="R683d7962425a4b3c" /><Relationship Type="http://schemas.openxmlformats.org/officeDocument/2006/relationships/hyperlink" Target="https://meteor.aihw.gov.au/RegistrationAuthority/12" TargetMode="External" Id="Rfe0e44bf6bf3418e" /><Relationship Type="http://schemas.openxmlformats.org/officeDocument/2006/relationships/hyperlink" Target="https://meteor.aihw.gov.au/RegistrationAuthority/11" TargetMode="External" Id="Ra14ce94d455f4ecf" /><Relationship Type="http://schemas.openxmlformats.org/officeDocument/2006/relationships/hyperlink" Target="https://meteor.aihw.gov.au/RegistrationAuthority/6" TargetMode="External" Id="Re2a184eb1d0542bf" /><Relationship Type="http://schemas.openxmlformats.org/officeDocument/2006/relationships/hyperlink" Target="https://meteor.aihw.gov.au/RegistrationAuthority/8" TargetMode="External" Id="R58260f50769b488e" /><Relationship Type="http://schemas.openxmlformats.org/officeDocument/2006/relationships/hyperlink" Target="https://meteor.aihw.gov.au/RegistrationAuthority/2" TargetMode="External" Id="R5674c44f1d124e1a" /><Relationship Type="http://schemas.openxmlformats.org/officeDocument/2006/relationships/hyperlink" Target="https://meteor.aihw.gov.au/content/270324" TargetMode="External" Id="R7ecbed4850754cf4" /><Relationship Type="http://schemas.openxmlformats.org/officeDocument/2006/relationships/hyperlink" Target="https://meteor.aihw.gov.au/RegistrationAuthority/12" TargetMode="External" Id="R0b3e07a1e4a2431f" /><Relationship Type="http://schemas.openxmlformats.org/officeDocument/2006/relationships/hyperlink" Target="https://meteor.aihw.gov.au/content/399292" TargetMode="External" Id="R467755adb5e84e02" /><Relationship Type="http://schemas.openxmlformats.org/officeDocument/2006/relationships/hyperlink" Target="https://meteor.aihw.gov.au/RegistrationAuthority/12" TargetMode="External" Id="Re0366e4ec52e4e04" /><Relationship Type="http://schemas.openxmlformats.org/officeDocument/2006/relationships/hyperlink" Target="https://meteor.aihw.gov.au/content/483140" TargetMode="External" Id="Rd87cb0fe3e154d36" /><Relationship Type="http://schemas.openxmlformats.org/officeDocument/2006/relationships/hyperlink" Target="https://meteor.aihw.gov.au/RegistrationAuthority/12" TargetMode="External" Id="R48e1346e857f4221" /><Relationship Type="http://schemas.openxmlformats.org/officeDocument/2006/relationships/hyperlink" Target="https://meteor.aihw.gov.au/content/399275" TargetMode="External" Id="R266233ec2dc94b93" /><Relationship Type="http://schemas.openxmlformats.org/officeDocument/2006/relationships/hyperlink" Target="https://meteor.aihw.gov.au/content/697480" TargetMode="External" Id="R08f9ef3049f04292" /><Relationship Type="http://schemas.openxmlformats.org/officeDocument/2006/relationships/hyperlink" Target="https://meteor.aihw.gov.au/RegistrationAuthority/12" TargetMode="External" Id="Rc5da83fe87474a18" /><Relationship Type="http://schemas.openxmlformats.org/officeDocument/2006/relationships/hyperlink" Target="https://meteor.aihw.gov.au/content/768652" TargetMode="External" Id="R6ca5d902203c417e" /><Relationship Type="http://schemas.openxmlformats.org/officeDocument/2006/relationships/hyperlink" Target="https://meteor.aihw.gov.au/RegistrationAuthority/12" TargetMode="External" Id="R599182ce136849b9" /><Relationship Type="http://schemas.openxmlformats.org/officeDocument/2006/relationships/hyperlink" Target="https://meteor.aihw.gov.au/content/482586" TargetMode="External" Id="R23349df6c2a74b82" /><Relationship Type="http://schemas.openxmlformats.org/officeDocument/2006/relationships/hyperlink" Target="https://meteor.aihw.gov.au/RegistrationAuthority/12" TargetMode="External" Id="Rc809aac12d10451e" /></Relationships>
</file>

<file path=word/_rels/header1.xml.rels>&#65279;<?xml version="1.0" encoding="utf-8"?><Relationships xmlns="http://schemas.openxmlformats.org/package/2006/relationships"><Relationship Type="http://schemas.openxmlformats.org/officeDocument/2006/relationships/image" Target="/media/image.png" Id="R774567c5ca7b4895" /></Relationships>
</file>