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3747356a04d16" /></Relationships>
</file>

<file path=word/document.xml><?xml version="1.0" encoding="utf-8"?>
<w:document xmlns:r="http://schemas.openxmlformats.org/officeDocument/2006/relationships" xmlns:w="http://schemas.openxmlformats.org/wordprocessingml/2006/main">
  <w:body>
    <w:p>
      <w:pPr>
        <w:pStyle w:val="Title"/>
      </w:pPr>
      <w:r>
        <w:t>Work setting hours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4a18b109f4fb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professionals listed with the Australian Health Practitioner Regulation Agency who were employed in the profession during the reference week. They may be an employee or they may be self-employed.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statistical unit is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when used together, form a matrix of total hours worked distributed across work sector and setting. The matrix assists to describe the supply and distribution of services by health professionals.</w:t>
            </w:r>
          </w:p>
          <w:p>
            <w:pPr/>
            <w:r>
              <w:rPr>
                <w:rStyle w:val="row-content-rich-text"/>
              </w:rPr>
              <w:t xml:space="preserve">The data elements in this cluster include all jobs held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73b4b5f3f9465a">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6e4fb59b80b445ab">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282cf1e84754eeb">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ed25e24225474d76">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cfbcd156ebb440e0">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0b32a9754b9d4aa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dc64edb76aa4773">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cd8e9b200b06401d">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7ab3ecbbde4382">
              <w:r>
                <w:rPr>
                  <w:rStyle w:val="Hyperlink"/>
                </w:rPr>
                <w:t xml:space="preserve">Registered chiropractic labour force DSS</w:t>
              </w:r>
            </w:hyperlink>
          </w:p>
          <w:p>
            <w:pPr>
              <w:spacing w:before="0" w:after="0"/>
            </w:pPr>
            <w:r>
              <w:rPr>
                <w:rStyle w:val="row-content"/>
                <w:color w:val="244061"/>
              </w:rPr>
              <w:t xml:space="preserve">       </w:t>
            </w:r>
            <w:hyperlink w:history="true" r:id="R9afd6f2edf4e4244">
              <w:r>
                <w:rPr>
                  <w:rStyle w:val="Hyperlink"/>
                  <w:color w:val="244061"/>
                </w:rPr>
                <w:t xml:space="preserve">Health</w:t>
              </w:r>
            </w:hyperlink>
            <w:r>
              <w:rPr>
                <w:rStyle w:val="row-content"/>
                <w:color w:val="244061"/>
              </w:rPr>
              <w:t xml:space="preserve">, Standard 10/12/2009</w:t>
            </w:r>
          </w:p>
          <w:p>
            <w:r>
              <w:br/>
            </w:r>
            <w:hyperlink w:history="true" r:id="R7e56bda41f69441b">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1055a5cb165441a6">
              <w:r>
                <w:rPr>
                  <w:rStyle w:val="Hyperlink"/>
                  <w:color w:val="244061"/>
                </w:rPr>
                <w:t xml:space="preserve">Health</w:t>
              </w:r>
            </w:hyperlink>
            <w:r>
              <w:rPr>
                <w:rStyle w:val="row-content"/>
                <w:color w:val="244061"/>
              </w:rPr>
              <w:t xml:space="preserve">, Standard 10/12/2009</w:t>
            </w:r>
          </w:p>
          <w:p>
            <w:r>
              <w:br/>
            </w:r>
            <w:hyperlink w:history="true" r:id="R3a10083684634441">
              <w:r>
                <w:rPr>
                  <w:rStyle w:val="Hyperlink"/>
                </w:rPr>
                <w:t xml:space="preserve">Registered medical professional labour force DSS</w:t>
              </w:r>
            </w:hyperlink>
          </w:p>
          <w:p>
            <w:pPr>
              <w:spacing w:before="0" w:after="0"/>
            </w:pPr>
            <w:r>
              <w:rPr>
                <w:rStyle w:val="row-content"/>
                <w:color w:val="244061"/>
              </w:rPr>
              <w:t xml:space="preserve">       </w:t>
            </w:r>
            <w:hyperlink w:history="true" r:id="R97f24ae25a814055">
              <w:r>
                <w:rPr>
                  <w:rStyle w:val="Hyperlink"/>
                  <w:color w:val="244061"/>
                </w:rPr>
                <w:t xml:space="preserve">Health</w:t>
              </w:r>
            </w:hyperlink>
            <w:r>
              <w:rPr>
                <w:rStyle w:val="row-content"/>
                <w:color w:val="244061"/>
              </w:rPr>
              <w:t xml:space="preserve">, Standard 10/12/2009</w:t>
            </w:r>
          </w:p>
          <w:p>
            <w:r>
              <w:br/>
            </w:r>
            <w:hyperlink w:history="true" r:id="Rb812b586271d41e1">
              <w:r>
                <w:rPr>
                  <w:rStyle w:val="Hyperlink"/>
                </w:rPr>
                <w:t xml:space="preserve">Registered midwifery labour force DSS</w:t>
              </w:r>
            </w:hyperlink>
          </w:p>
          <w:p>
            <w:pPr>
              <w:spacing w:before="0" w:after="0"/>
            </w:pPr>
            <w:r>
              <w:rPr>
                <w:rStyle w:val="row-content"/>
                <w:color w:val="244061"/>
              </w:rPr>
              <w:t xml:space="preserve">       </w:t>
            </w:r>
            <w:hyperlink w:history="true" r:id="R4a6d93ccc2634b24">
              <w:r>
                <w:rPr>
                  <w:rStyle w:val="Hyperlink"/>
                  <w:color w:val="244061"/>
                </w:rPr>
                <w:t xml:space="preserve">Health</w:t>
              </w:r>
            </w:hyperlink>
            <w:r>
              <w:rPr>
                <w:rStyle w:val="row-content"/>
                <w:color w:val="244061"/>
              </w:rPr>
              <w:t xml:space="preserve">, Standard 10/12/2009</w:t>
            </w:r>
          </w:p>
          <w:p>
            <w:r>
              <w:br/>
            </w:r>
            <w:hyperlink w:history="true" r:id="R2c7033f54c9b4045">
              <w:r>
                <w:rPr>
                  <w:rStyle w:val="Hyperlink"/>
                </w:rPr>
                <w:t xml:space="preserve">Registered nursing professional labour force DSS</w:t>
              </w:r>
            </w:hyperlink>
          </w:p>
          <w:p>
            <w:pPr>
              <w:spacing w:before="0" w:after="0"/>
            </w:pPr>
            <w:r>
              <w:rPr>
                <w:rStyle w:val="row-content"/>
                <w:color w:val="244061"/>
              </w:rPr>
              <w:t xml:space="preserve">       </w:t>
            </w:r>
            <w:hyperlink w:history="true" r:id="R613a659693c54cc5">
              <w:r>
                <w:rPr>
                  <w:rStyle w:val="Hyperlink"/>
                  <w:color w:val="244061"/>
                </w:rPr>
                <w:t xml:space="preserve">Health</w:t>
              </w:r>
            </w:hyperlink>
            <w:r>
              <w:rPr>
                <w:rStyle w:val="row-content"/>
                <w:color w:val="244061"/>
              </w:rPr>
              <w:t xml:space="preserve">, Standard 10/12/2009</w:t>
            </w:r>
          </w:p>
          <w:p>
            <w:r>
              <w:br/>
            </w:r>
            <w:hyperlink w:history="true" r:id="R00f5d78cd1d14d57">
              <w:r>
                <w:rPr>
                  <w:rStyle w:val="Hyperlink"/>
                </w:rPr>
                <w:t xml:space="preserve">Registered optometry labour force DSS</w:t>
              </w:r>
            </w:hyperlink>
          </w:p>
          <w:p>
            <w:pPr>
              <w:spacing w:before="0" w:after="0"/>
            </w:pPr>
            <w:r>
              <w:rPr>
                <w:rStyle w:val="row-content"/>
                <w:color w:val="244061"/>
              </w:rPr>
              <w:t xml:space="preserve">       </w:t>
            </w:r>
            <w:hyperlink w:history="true" r:id="R2775613e3c6a4b98">
              <w:r>
                <w:rPr>
                  <w:rStyle w:val="Hyperlink"/>
                  <w:color w:val="244061"/>
                </w:rPr>
                <w:t xml:space="preserve">Health</w:t>
              </w:r>
            </w:hyperlink>
            <w:r>
              <w:rPr>
                <w:rStyle w:val="row-content"/>
                <w:color w:val="244061"/>
              </w:rPr>
              <w:t xml:space="preserve">, Standard 10/12/2009</w:t>
            </w:r>
          </w:p>
          <w:p>
            <w:r>
              <w:br/>
            </w:r>
            <w:hyperlink w:history="true" r:id="Rcb3bfdb7817647e7">
              <w:r>
                <w:rPr>
                  <w:rStyle w:val="Hyperlink"/>
                </w:rPr>
                <w:t xml:space="preserve">Registered osteopathy labour force DSS</w:t>
              </w:r>
            </w:hyperlink>
          </w:p>
          <w:p>
            <w:pPr>
              <w:spacing w:before="0" w:after="0"/>
            </w:pPr>
            <w:r>
              <w:rPr>
                <w:rStyle w:val="row-content"/>
                <w:color w:val="244061"/>
              </w:rPr>
              <w:t xml:space="preserve">       </w:t>
            </w:r>
            <w:hyperlink w:history="true" r:id="Re7706336a52e480e">
              <w:r>
                <w:rPr>
                  <w:rStyle w:val="Hyperlink"/>
                  <w:color w:val="244061"/>
                </w:rPr>
                <w:t xml:space="preserve">Health</w:t>
              </w:r>
            </w:hyperlink>
            <w:r>
              <w:rPr>
                <w:rStyle w:val="row-content"/>
                <w:color w:val="244061"/>
              </w:rPr>
              <w:t xml:space="preserve">, Standard 10/12/2009</w:t>
            </w:r>
          </w:p>
          <w:p>
            <w:r>
              <w:br/>
            </w:r>
            <w:hyperlink w:history="true" r:id="Re63ee7ca364a47f5">
              <w:r>
                <w:rPr>
                  <w:rStyle w:val="Hyperlink"/>
                </w:rPr>
                <w:t xml:space="preserve">Registered pharmacy labour force DSS</w:t>
              </w:r>
            </w:hyperlink>
          </w:p>
          <w:p>
            <w:pPr>
              <w:spacing w:before="0" w:after="0"/>
            </w:pPr>
            <w:r>
              <w:rPr>
                <w:rStyle w:val="row-content"/>
                <w:color w:val="244061"/>
              </w:rPr>
              <w:t xml:space="preserve">       </w:t>
            </w:r>
            <w:hyperlink w:history="true" r:id="R156778f71c734c86">
              <w:r>
                <w:rPr>
                  <w:rStyle w:val="Hyperlink"/>
                  <w:color w:val="244061"/>
                </w:rPr>
                <w:t xml:space="preserve">Health</w:t>
              </w:r>
            </w:hyperlink>
            <w:r>
              <w:rPr>
                <w:rStyle w:val="row-content"/>
                <w:color w:val="244061"/>
              </w:rPr>
              <w:t xml:space="preserve">, Standard 10/12/2009</w:t>
            </w:r>
          </w:p>
          <w:p>
            <w:r>
              <w:br/>
            </w:r>
            <w:hyperlink w:history="true" r:id="R658e9bd27a54461e">
              <w:r>
                <w:rPr>
                  <w:rStyle w:val="Hyperlink"/>
                </w:rPr>
                <w:t xml:space="preserve">Registered physiotherapy labour force DSS</w:t>
              </w:r>
            </w:hyperlink>
          </w:p>
          <w:p>
            <w:pPr>
              <w:spacing w:before="0" w:after="0"/>
            </w:pPr>
            <w:r>
              <w:rPr>
                <w:rStyle w:val="row-content"/>
                <w:color w:val="244061"/>
              </w:rPr>
              <w:t xml:space="preserve">       </w:t>
            </w:r>
            <w:hyperlink w:history="true" r:id="Ra42379c34fd84c15">
              <w:r>
                <w:rPr>
                  <w:rStyle w:val="Hyperlink"/>
                  <w:color w:val="244061"/>
                </w:rPr>
                <w:t xml:space="preserve">Health</w:t>
              </w:r>
            </w:hyperlink>
            <w:r>
              <w:rPr>
                <w:rStyle w:val="row-content"/>
                <w:color w:val="244061"/>
              </w:rPr>
              <w:t xml:space="preserve">, Standard 10/12/2009</w:t>
            </w:r>
          </w:p>
          <w:p>
            <w:r>
              <w:br/>
            </w:r>
            <w:hyperlink w:history="true" r:id="Rb188b67d5b35437e">
              <w:r>
                <w:rPr>
                  <w:rStyle w:val="Hyperlink"/>
                </w:rPr>
                <w:t xml:space="preserve">Registered podiatry labour force DSS</w:t>
              </w:r>
            </w:hyperlink>
          </w:p>
          <w:p>
            <w:pPr>
              <w:spacing w:before="0" w:after="0"/>
            </w:pPr>
            <w:r>
              <w:rPr>
                <w:rStyle w:val="row-content"/>
                <w:color w:val="244061"/>
              </w:rPr>
              <w:t xml:space="preserve">       </w:t>
            </w:r>
            <w:hyperlink w:history="true" r:id="Re25b6ae2b1e64f33">
              <w:r>
                <w:rPr>
                  <w:rStyle w:val="Hyperlink"/>
                  <w:color w:val="244061"/>
                </w:rPr>
                <w:t xml:space="preserve">Health</w:t>
              </w:r>
            </w:hyperlink>
            <w:r>
              <w:rPr>
                <w:rStyle w:val="row-content"/>
                <w:color w:val="244061"/>
              </w:rPr>
              <w:t xml:space="preserve">, Standard 10/12/2009</w:t>
            </w:r>
          </w:p>
          <w:p>
            <w:r>
              <w:br/>
            </w:r>
            <w:hyperlink w:history="true" r:id="Ra5bacd973d96467b">
              <w:r>
                <w:rPr>
                  <w:rStyle w:val="Hyperlink"/>
                </w:rPr>
                <w:t xml:space="preserve">Registered psychology labour force DSS</w:t>
              </w:r>
            </w:hyperlink>
          </w:p>
          <w:p>
            <w:pPr>
              <w:spacing w:before="0" w:after="0"/>
            </w:pPr>
            <w:r>
              <w:rPr>
                <w:rStyle w:val="row-content"/>
                <w:color w:val="244061"/>
              </w:rPr>
              <w:t xml:space="preserve">       </w:t>
            </w:r>
            <w:hyperlink w:history="true" r:id="Rdaf95e961df54cf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cbc042bcf444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d71cf8ba84cb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4405ad04a475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b46e05394d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2da7c8035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46e05394d49fc" /><Relationship Type="http://schemas.openxmlformats.org/officeDocument/2006/relationships/header" Target="/word/header1.xml" Id="R592b88881e8942f3" /><Relationship Type="http://schemas.openxmlformats.org/officeDocument/2006/relationships/settings" Target="/word/settings.xml" Id="R696c747f727b4dc1" /><Relationship Type="http://schemas.openxmlformats.org/officeDocument/2006/relationships/styles" Target="/word/styles.xml" Id="R70fb1372943c4a48" /><Relationship Type="http://schemas.openxmlformats.org/officeDocument/2006/relationships/hyperlink" Target="https://meteor.aihw.gov.au/RegistrationAuthority/12" TargetMode="External" Id="R80c4a18b109f4fb0" /><Relationship Type="http://schemas.openxmlformats.org/officeDocument/2006/relationships/hyperlink" Target="https://meteor.aihw.gov.au/content/375301" TargetMode="External" Id="Rdb73b4b5f3f9465a" /><Relationship Type="http://schemas.openxmlformats.org/officeDocument/2006/relationships/hyperlink" Target="https://meteor.aihw.gov.au/RegistrationAuthority/12" TargetMode="External" Id="R6e4fb59b80b445ab" /><Relationship Type="http://schemas.openxmlformats.org/officeDocument/2006/relationships/hyperlink" Target="https://meteor.aihw.gov.au/content/375305" TargetMode="External" Id="R5282cf1e84754eeb" /><Relationship Type="http://schemas.openxmlformats.org/officeDocument/2006/relationships/hyperlink" Target="https://meteor.aihw.gov.au/RegistrationAuthority/12" TargetMode="External" Id="Red25e24225474d76" /><Relationship Type="http://schemas.openxmlformats.org/officeDocument/2006/relationships/hyperlink" Target="https://meteor.aihw.gov.au/content/382906" TargetMode="External" Id="Rcfbcd156ebb440e0" /><Relationship Type="http://schemas.openxmlformats.org/officeDocument/2006/relationships/hyperlink" Target="https://meteor.aihw.gov.au/RegistrationAuthority/12" TargetMode="External" Id="R0b32a9754b9d4aaa" /><Relationship Type="http://schemas.openxmlformats.org/officeDocument/2006/relationships/hyperlink" Target="https://meteor.aihw.gov.au/content/382908" TargetMode="External" Id="R0dc64edb76aa4773" /><Relationship Type="http://schemas.openxmlformats.org/officeDocument/2006/relationships/hyperlink" Target="https://meteor.aihw.gov.au/RegistrationAuthority/12" TargetMode="External" Id="Rcd8e9b200b06401d" /><Relationship Type="http://schemas.openxmlformats.org/officeDocument/2006/relationships/hyperlink" Target="https://meteor.aihw.gov.au/content/384097" TargetMode="External" Id="R517ab3ecbbde4382" /><Relationship Type="http://schemas.openxmlformats.org/officeDocument/2006/relationships/hyperlink" Target="https://meteor.aihw.gov.au/RegistrationAuthority/12" TargetMode="External" Id="R9afd6f2edf4e4244" /><Relationship Type="http://schemas.openxmlformats.org/officeDocument/2006/relationships/hyperlink" Target="https://meteor.aihw.gov.au/content/384102" TargetMode="External" Id="R7e56bda41f69441b" /><Relationship Type="http://schemas.openxmlformats.org/officeDocument/2006/relationships/hyperlink" Target="https://meteor.aihw.gov.au/RegistrationAuthority/12" TargetMode="External" Id="R1055a5cb165441a6" /><Relationship Type="http://schemas.openxmlformats.org/officeDocument/2006/relationships/hyperlink" Target="https://meteor.aihw.gov.au/content/375422" TargetMode="External" Id="R3a10083684634441" /><Relationship Type="http://schemas.openxmlformats.org/officeDocument/2006/relationships/hyperlink" Target="https://meteor.aihw.gov.au/RegistrationAuthority/12" TargetMode="External" Id="R97f24ae25a814055" /><Relationship Type="http://schemas.openxmlformats.org/officeDocument/2006/relationships/hyperlink" Target="https://meteor.aihw.gov.au/content/384118" TargetMode="External" Id="Rb812b586271d41e1" /><Relationship Type="http://schemas.openxmlformats.org/officeDocument/2006/relationships/hyperlink" Target="https://meteor.aihw.gov.au/RegistrationAuthority/12" TargetMode="External" Id="R4a6d93ccc2634b24" /><Relationship Type="http://schemas.openxmlformats.org/officeDocument/2006/relationships/hyperlink" Target="https://meteor.aihw.gov.au/content/384109" TargetMode="External" Id="R2c7033f54c9b4045" /><Relationship Type="http://schemas.openxmlformats.org/officeDocument/2006/relationships/hyperlink" Target="https://meteor.aihw.gov.au/RegistrationAuthority/12" TargetMode="External" Id="R613a659693c54cc5" /><Relationship Type="http://schemas.openxmlformats.org/officeDocument/2006/relationships/hyperlink" Target="https://meteor.aihw.gov.au/content/384124" TargetMode="External" Id="R00f5d78cd1d14d57" /><Relationship Type="http://schemas.openxmlformats.org/officeDocument/2006/relationships/hyperlink" Target="https://meteor.aihw.gov.au/RegistrationAuthority/12" TargetMode="External" Id="R2775613e3c6a4b98" /><Relationship Type="http://schemas.openxmlformats.org/officeDocument/2006/relationships/hyperlink" Target="https://meteor.aihw.gov.au/content/384128" TargetMode="External" Id="Rcb3bfdb7817647e7" /><Relationship Type="http://schemas.openxmlformats.org/officeDocument/2006/relationships/hyperlink" Target="https://meteor.aihw.gov.au/RegistrationAuthority/12" TargetMode="External" Id="Re7706336a52e480e" /><Relationship Type="http://schemas.openxmlformats.org/officeDocument/2006/relationships/hyperlink" Target="https://meteor.aihw.gov.au/content/384152" TargetMode="External" Id="Re63ee7ca364a47f5" /><Relationship Type="http://schemas.openxmlformats.org/officeDocument/2006/relationships/hyperlink" Target="https://meteor.aihw.gov.au/RegistrationAuthority/12" TargetMode="External" Id="R156778f71c734c86" /><Relationship Type="http://schemas.openxmlformats.org/officeDocument/2006/relationships/hyperlink" Target="https://meteor.aihw.gov.au/content/384162" TargetMode="External" Id="R658e9bd27a54461e" /><Relationship Type="http://schemas.openxmlformats.org/officeDocument/2006/relationships/hyperlink" Target="https://meteor.aihw.gov.au/RegistrationAuthority/12" TargetMode="External" Id="Ra42379c34fd84c15" /><Relationship Type="http://schemas.openxmlformats.org/officeDocument/2006/relationships/hyperlink" Target="https://meteor.aihw.gov.au/content/384166" TargetMode="External" Id="Rb188b67d5b35437e" /><Relationship Type="http://schemas.openxmlformats.org/officeDocument/2006/relationships/hyperlink" Target="https://meteor.aihw.gov.au/RegistrationAuthority/12" TargetMode="External" Id="Re25b6ae2b1e64f33" /><Relationship Type="http://schemas.openxmlformats.org/officeDocument/2006/relationships/hyperlink" Target="https://meteor.aihw.gov.au/content/384170" TargetMode="External" Id="Ra5bacd973d96467b" /><Relationship Type="http://schemas.openxmlformats.org/officeDocument/2006/relationships/hyperlink" Target="https://meteor.aihw.gov.au/RegistrationAuthority/12" TargetMode="External" Id="Rdaf95e961df54cf6" /><Relationship Type="http://schemas.openxmlformats.org/officeDocument/2006/relationships/hyperlink" Target="https://meteor.aihw.gov.au/content/375286" TargetMode="External" Id="Readcbc042bcf4449" /><Relationship Type="http://schemas.openxmlformats.org/officeDocument/2006/relationships/hyperlink" Target="https://meteor.aihw.gov.au/content/375388" TargetMode="External" Id="R0acd71cf8ba84cb2" /><Relationship Type="http://schemas.openxmlformats.org/officeDocument/2006/relationships/hyperlink" Target="https://meteor.aihw.gov.au/content/375402" TargetMode="External" Id="R6714405ad04a475b" /></Relationships>
</file>

<file path=word/_rels/header1.xml.rels>&#65279;<?xml version="1.0" encoding="utf-8"?><Relationships xmlns="http://schemas.openxmlformats.org/package/2006/relationships"><Relationship Type="http://schemas.openxmlformats.org/officeDocument/2006/relationships/image" Target="/media/image.png" Id="R5842da7c80354bd0" /></Relationships>
</file>