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657c3ca09461d" /></Relationships>
</file>

<file path=word/document.xml><?xml version="1.0" encoding="utf-8"?>
<w:document xmlns:r="http://schemas.openxmlformats.org/officeDocument/2006/relationships" xmlns:w="http://schemas.openxmlformats.org/wordprocessingml/2006/main">
  <w:body>
    <w:p>
      <w:pPr>
        <w:pStyle w:val="Title"/>
      </w:pPr>
      <w:r>
        <w:t>Second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medical professional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338687401c640e2">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b10fa8b87c4b05">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ef716b6b9a461b">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c5d515ca2f0440c">
                    <w:r>
                      <w:rPr>
                        <w:rStyle w:val="Hyperlink"/>
                      </w:rPr>
                      <w:t xml:space="preserve">Work setting - medical practitioner</w:t>
                    </w:r>
                  </w:hyperlink>
                </w:p>
              </w:tc>
              <w:tc>
                <w:tcPr>
                  <w:vAlign w:val="top"/>
                </w:tcPr>
                <w:p>
                  <w:r>
                    <w:t xml:space="preserve">377814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C02 </w:t>
                        </w:r>
                      </w:p>
                    </w:tc>
                    <w:tc>
                      <w:tcPr>
                        <w:tcBorders>
                          <w:top w:val="none" w:color="000000" w:sz="0"/>
                          <w:left w:val="none" w:color="000000" w:sz="0"/>
                          <w:bottom w:val="none" w:color="000000" w:sz="0"/>
                          <w:right w:val="none" w:color="000000" w:sz="0"/>
                        </w:tcBorders>
                        <w:tcMar/>
                        <w:vAlign w:val="top"/>
                      </w:tcPr>
                      <w:p>
                        <w:r>
                          <w:t xml:space="preserve">Community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C03 </w:t>
                        </w:r>
                      </w:p>
                    </w:tc>
                    <w:tc>
                      <w:tcPr>
                        <w:tcBorders>
                          <w:top w:val="none" w:color="000000" w:sz="0"/>
                          <w:left w:val="none" w:color="000000" w:sz="0"/>
                          <w:bottom w:val="none" w:color="000000" w:sz="0"/>
                          <w:right w:val="none" w:color="000000" w:sz="0"/>
                        </w:tcBorders>
                        <w:tcMar/>
                        <w:vAlign w:val="top"/>
                      </w:tcPr>
                      <w:p>
                        <w:r>
                          <w:t xml:space="preserve">Community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Other community health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services</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services</w:t>
                        </w:r>
                      </w:p>
                    </w:tc>
                  </w:tr>
                  <w:tr>
                    <w:trPr/>
                    <w:tc>
                      <w:tcPr>
                        <w:tcW w:w="1000" w:type="pct"/>
                        <w:tcBorders>
                          <w:top w:val="none" w:color="000000" w:sz="0"/>
                          <w:left w:val="none" w:color="000000" w:sz="0"/>
                          <w:bottom w:val="none" w:color="000000" w:sz="0"/>
                          <w:right w:val="none" w:color="000000" w:sz="0"/>
                        </w:tcBorders>
                        <w:tcMar/>
                        <w:vAlign w:val="top"/>
                      </w:tcPr>
                      <w:p>
                        <w:r>
                          <w:t xml:space="preserve">E02 </w:t>
                        </w:r>
                      </w:p>
                    </w:tc>
                    <w:tc>
                      <w:tcPr>
                        <w:tcBorders>
                          <w:top w:val="none" w:color="000000" w:sz="0"/>
                          <w:left w:val="none" w:color="000000" w:sz="0"/>
                          <w:bottom w:val="none" w:color="000000" w:sz="0"/>
                          <w:right w:val="none" w:color="000000" w:sz="0"/>
                        </w:tcBorders>
                        <w:tcMar/>
                        <w:vAlign w:val="top"/>
                      </w:tcPr>
                      <w:p>
                        <w:r>
                          <w:t xml:space="preserve">Residential mental health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Other 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services</w:t>
                        </w:r>
                      </w:p>
                    </w:tc>
                  </w:tr>
                  <w:tr>
                    <w:trPr/>
                    <w:tc>
                      <w:tcPr>
                        <w:tcW w:w="1000" w:type="pct"/>
                        <w:tcBorders>
                          <w:top w:val="none" w:color="000000" w:sz="0"/>
                          <w:left w:val="none" w:color="000000" w:sz="0"/>
                          <w:bottom w:val="none" w:color="000000" w:sz="0"/>
                          <w:right w:val="none" w:color="000000" w:sz="0"/>
                        </w:tcBorders>
                        <w:tcMar/>
                        <w:vAlign w:val="top"/>
                      </w:tcPr>
                      <w:p>
                        <w:r>
                          <w:t xml:space="preserve">G01 </w:t>
                        </w:r>
                      </w:p>
                    </w:tc>
                    <w:tc>
                      <w:tcPr>
                        <w:tcBorders>
                          <w:top w:val="none" w:color="000000" w:sz="0"/>
                          <w:left w:val="none" w:color="000000" w:sz="0"/>
                          <w:bottom w:val="none" w:color="000000" w:sz="0"/>
                          <w:right w:val="none" w:color="000000" w:sz="0"/>
                        </w:tcBorders>
                        <w:tcMar/>
                        <w:vAlign w:val="top"/>
                      </w:tcPr>
                      <w:p>
                        <w:r>
                          <w:t xml:space="preserve">Tertiary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G02 </w:t>
                        </w:r>
                      </w:p>
                    </w:tc>
                    <w:tc>
                      <w:tcPr>
                        <w:tcBorders>
                          <w:top w:val="none" w:color="000000" w:sz="0"/>
                          <w:left w:val="none" w:color="000000" w:sz="0"/>
                          <w:bottom w:val="none" w:color="000000" w:sz="0"/>
                          <w:right w:val="none" w:color="000000" w:sz="0"/>
                        </w:tcBorders>
                        <w:tcMar/>
                        <w:vAlign w:val="top"/>
                      </w:tcPr>
                      <w:p>
                        <w:r>
                          <w:t xml:space="preserve">School</w:t>
                        </w:r>
                      </w:p>
                    </w:tc>
                  </w:tr>
                  <w:tr>
                    <w:trPr/>
                    <w:tc>
                      <w:tcPr>
                        <w:tcW w:w="1000" w:type="pct"/>
                        <w:tcBorders>
                          <w:top w:val="none" w:color="000000" w:sz="0"/>
                          <w:left w:val="none" w:color="000000" w:sz="0"/>
                          <w:bottom w:val="none" w:color="000000" w:sz="0"/>
                          <w:right w:val="none" w:color="000000" w:sz="0"/>
                        </w:tcBorders>
                        <w:tcMar/>
                        <w:vAlign w:val="top"/>
                      </w:tcPr>
                      <w:p>
                        <w:r>
                          <w:t xml:space="preserve">G03 </w:t>
                        </w:r>
                      </w:p>
                    </w:tc>
                    <w:tc>
                      <w:tcPr>
                        <w:tcBorders>
                          <w:top w:val="none" w:color="000000" w:sz="0"/>
                          <w:left w:val="none" w:color="000000" w:sz="0"/>
                          <w:bottom w:val="none" w:color="000000" w:sz="0"/>
                          <w:right w:val="none" w:color="000000" w:sz="0"/>
                        </w:tcBorders>
                        <w:tcMar/>
                        <w:vAlign w:val="top"/>
                      </w:tcPr>
                      <w:p>
                        <w:r>
                          <w:t xml:space="preserve">Other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 </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a1e4e4cc2ecc46de">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19dea016fd6431a">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16b301cc440046d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5d9b5f2e0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301cc440046df" /><Relationship Type="http://schemas.openxmlformats.org/officeDocument/2006/relationships/header" Target="/word/header1.xml" Id="Rbdbfeac055064b94" /><Relationship Type="http://schemas.openxmlformats.org/officeDocument/2006/relationships/settings" Target="/word/settings.xml" Id="R61716a07bab14e38" /><Relationship Type="http://schemas.openxmlformats.org/officeDocument/2006/relationships/styles" Target="/word/styles.xml" Id="Rcd333bbe225e4ac6" /><Relationship Type="http://schemas.openxmlformats.org/officeDocument/2006/relationships/hyperlink" Target="https://meteor.aihw.gov.au/content/375286" TargetMode="External" Id="Ra338687401c640e2" /><Relationship Type="http://schemas.openxmlformats.org/officeDocument/2006/relationships/hyperlink" Target="https://meteor.aihw.gov.au/content/375557" TargetMode="External" Id="R70b10fa8b87c4b05" /><Relationship Type="http://schemas.openxmlformats.org/officeDocument/2006/relationships/hyperlink" Target="https://meteor.aihw.gov.au/content/375388" TargetMode="External" Id="R50ef716b6b9a461b" /><Relationship Type="http://schemas.openxmlformats.org/officeDocument/2006/relationships/hyperlink" Target="https://meteor.aihw.gov.au/content/377814" TargetMode="External" Id="Rbc5d515ca2f0440c" /><Relationship Type="http://schemas.openxmlformats.org/officeDocument/2006/relationships/hyperlink" Target="https://meteor.aihw.gov.au/content/386199" TargetMode="External" Id="Ra1e4e4cc2ecc46de" /><Relationship Type="http://schemas.openxmlformats.org/officeDocument/2006/relationships/hyperlink" Target="https://meteor.aihw.gov.au/content/386195" TargetMode="External" Id="Rf19dea016fd6431a" /></Relationships>
</file>

<file path=word/_rels/header1.xml.rels>&#65279;<?xml version="1.0" encoding="utf-8"?><Relationships xmlns="http://schemas.openxmlformats.org/package/2006/relationships"><Relationship Type="http://schemas.openxmlformats.org/officeDocument/2006/relationships/image" Target="/media/image.png" Id="R8245d9b5f2e04d91" /></Relationships>
</file>