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84ad55c8c14870"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ba6b3538934536">
              <w:r>
                <w:rPr>
                  <w:rStyle w:val="Hyperlink"/>
                  <w:color w:val="244061"/>
                </w:rPr>
                <w:t xml:space="preserve">Health</w:t>
              </w:r>
            </w:hyperlink>
            <w:r>
              <w:rPr>
                <w:rStyle w:val="row-content"/>
                <w:color w:val="244061"/>
              </w:rPr>
              <w:t xml:space="preserve">, Standard 05/02/2008</w:t>
            </w:r>
          </w:p>
          <w:p>
            <w:pPr>
              <w:spacing w:before="0" w:after="0"/>
            </w:pPr>
            <w:hyperlink w:history="true" r:id="Rbc289f3db32149f1">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1d506061b7fe4eb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7fff77f09fb4fa0">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fe4f62f1184990">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929546b71147c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198c70e7914317">
              <w:r>
                <w:rPr>
                  <w:rStyle w:val="Hyperlink"/>
                </w:rPr>
                <w:t xml:space="preserv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ee05ebf4034e8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14571131b44fd0">
              <w:r>
                <w:rPr>
                  <w:rStyle w:val="Hyperlink"/>
                </w:rPr>
                <w:t xml:space="preserve">Episode of care—additional diagnosis</w:t>
              </w:r>
            </w:hyperlink>
          </w:p>
          <w:p>
            <w:pPr>
              <w:spacing w:before="0" w:after="0"/>
            </w:pPr>
            <w:r>
              <w:rPr>
                <w:rStyle w:val="row-content"/>
                <w:color w:val="244061"/>
              </w:rPr>
              <w:t xml:space="preserve">       </w:t>
            </w:r>
            <w:hyperlink w:history="true" r:id="R33688c4a698c4774">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722374d1b54204">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ff0b9cc44bcd462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0a09dadee994ba6">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a6503566fd774fe4">
              <w:r>
                <w:rPr>
                  <w:rStyle w:val="Hyperlink"/>
                  <w:color w:val="244061"/>
                </w:rPr>
                <w:t xml:space="preserve">Tasmanian Health</w:t>
              </w:r>
            </w:hyperlink>
            <w:r>
              <w:rPr>
                <w:rStyle w:val="row-content"/>
                <w:color w:val="244061"/>
              </w:rPr>
              <w:t xml:space="preserve">, Superseded 08/04/2019</w:t>
            </w:r>
          </w:p>
          <w:p>
            <w:r>
              <w:br/>
            </w:r>
            <w:hyperlink w:history="true" r:id="R1592b55a6f6f45a4">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b7be56a289d148c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85136bd81014c44">
              <w:r>
                <w:rPr>
                  <w:rStyle w:val="Hyperlink"/>
                  <w:color w:val="244061"/>
                </w:rPr>
                <w:t xml:space="preserve">Tasmanian Health</w:t>
              </w:r>
            </w:hyperlink>
            <w:r>
              <w:rPr>
                <w:rStyle w:val="row-content"/>
                <w:color w:val="244061"/>
              </w:rPr>
              <w:t xml:space="preserve">, Superseded 08/04/2019</w:t>
            </w:r>
          </w:p>
          <w:p>
            <w:r>
              <w:br/>
            </w:r>
            <w:hyperlink w:history="true" r:id="R49936052387a4940">
              <w:r>
                <w:rPr>
                  <w:rStyle w:val="Hyperlink"/>
                </w:rPr>
                <w:t xml:space="preserve">Episode of care—additional diagnosis, code (ICD-10-AM 11th edn) ANN{.N[N]}</w:t>
              </w:r>
            </w:hyperlink>
          </w:p>
          <w:p>
            <w:pPr>
              <w:spacing w:before="0" w:after="0"/>
            </w:pPr>
            <w:r>
              <w:rPr>
                <w:rStyle w:val="row-content"/>
                <w:color w:val="244061"/>
              </w:rPr>
              <w:t xml:space="preserve">       </w:t>
            </w:r>
            <w:hyperlink w:history="true" r:id="Rc747f6a3b37b487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ae0950e95a84051">
              <w:r>
                <w:rPr>
                  <w:rStyle w:val="Hyperlink"/>
                  <w:color w:val="244061"/>
                </w:rPr>
                <w:t xml:space="preserve">Tasmanian Health</w:t>
              </w:r>
            </w:hyperlink>
            <w:r>
              <w:rPr>
                <w:rStyle w:val="row-content"/>
                <w:color w:val="244061"/>
              </w:rPr>
              <w:t xml:space="preserve">, Superseded 17/10/2023</w:t>
            </w:r>
          </w:p>
          <w:p>
            <w:r>
              <w:br/>
            </w:r>
            <w:hyperlink w:history="true" r:id="R9dc7dba8fe2b4ba0">
              <w:r>
                <w:rPr>
                  <w:rStyle w:val="Hyperlink"/>
                </w:rPr>
                <w:t xml:space="preserve">Episode of care—additional diagnosis, code (ICD-10-AM 6th edn) ANN{.N[N]}</w:t>
              </w:r>
            </w:hyperlink>
          </w:p>
          <w:p>
            <w:pPr>
              <w:spacing w:before="0" w:after="0"/>
            </w:pPr>
            <w:r>
              <w:rPr>
                <w:rStyle w:val="row-content"/>
                <w:color w:val="244061"/>
              </w:rPr>
              <w:t xml:space="preserve">       </w:t>
            </w:r>
            <w:hyperlink w:history="true" r:id="Rbdeca144f9e242a3">
              <w:r>
                <w:rPr>
                  <w:rStyle w:val="Hyperlink"/>
                  <w:color w:val="244061"/>
                </w:rPr>
                <w:t xml:space="preserve">Health</w:t>
              </w:r>
            </w:hyperlink>
            <w:r>
              <w:rPr>
                <w:rStyle w:val="row-content"/>
                <w:color w:val="244061"/>
              </w:rPr>
              <w:t xml:space="preserve">, Superseded 22/12/2009</w:t>
            </w:r>
          </w:p>
          <w:p>
            <w:r>
              <w:br/>
            </w:r>
            <w:hyperlink w:history="true" r:id="R7d3997251fb1447c">
              <w:r>
                <w:rPr>
                  <w:rStyle w:val="Hyperlink"/>
                </w:rPr>
                <w:t xml:space="preserve">Episode of care—additional diagnosis, code (ICD-10-AM 7th edn) ANN{.N[N]}</w:t>
              </w:r>
            </w:hyperlink>
          </w:p>
          <w:p>
            <w:pPr>
              <w:spacing w:before="0" w:after="0"/>
            </w:pPr>
            <w:r>
              <w:rPr>
                <w:rStyle w:val="row-content"/>
                <w:color w:val="244061"/>
              </w:rPr>
              <w:t xml:space="preserve">       </w:t>
            </w:r>
            <w:hyperlink w:history="true" r:id="Rc5bea7b8e8124fad">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d629b3f315c348ab">
              <w:r>
                <w:rPr>
                  <w:rStyle w:val="Hyperlink"/>
                  <w:color w:val="244061"/>
                </w:rPr>
                <w:t xml:space="preserve">National Health Performance Authority (retired)</w:t>
              </w:r>
            </w:hyperlink>
            <w:r>
              <w:rPr>
                <w:rStyle w:val="row-content"/>
                <w:color w:val="244061"/>
              </w:rPr>
              <w:t xml:space="preserve">, Retired 01/07/2016</w:t>
            </w:r>
          </w:p>
          <w:p>
            <w:r>
              <w:br/>
            </w:r>
            <w:hyperlink w:history="true" r:id="Rd017217a26b3409e">
              <w:r>
                <w:rPr>
                  <w:rStyle w:val="Hyperlink"/>
                </w:rPr>
                <w:t xml:space="preserve">Episode of care—additional diagnosis, code (ICD-10-AM 8th edn) ANN{.N[N]}</w:t>
              </w:r>
            </w:hyperlink>
          </w:p>
          <w:p>
            <w:pPr>
              <w:spacing w:before="0" w:after="0"/>
            </w:pPr>
            <w:r>
              <w:rPr>
                <w:rStyle w:val="row-content"/>
                <w:color w:val="244061"/>
              </w:rPr>
              <w:t xml:space="preserve">       </w:t>
            </w:r>
            <w:hyperlink w:history="true" r:id="R580739fbd03c478b">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2e677636b7a144f2">
              <w:r>
                <w:rPr>
                  <w:rStyle w:val="Hyperlink"/>
                  <w:color w:val="244061"/>
                </w:rPr>
                <w:t xml:space="preserve">Tasmanian Health</w:t>
              </w:r>
            </w:hyperlink>
            <w:r>
              <w:rPr>
                <w:rStyle w:val="row-content"/>
                <w:color w:val="244061"/>
              </w:rPr>
              <w:t xml:space="preserve">, Superseded 02/09/2016</w:t>
            </w:r>
          </w:p>
          <w:p>
            <w:r>
              <w:br/>
            </w:r>
            <w:hyperlink w:history="true" r:id="R771b6091992749c9">
              <w:r>
                <w:rPr>
                  <w:rStyle w:val="Hyperlink"/>
                </w:rPr>
                <w:t xml:space="preserve">Episode of care—additional diagnosis, code (ICD-10-AM 9th edn) ANN{.N[N]}</w:t>
              </w:r>
            </w:hyperlink>
          </w:p>
          <w:p>
            <w:pPr>
              <w:spacing w:before="0" w:after="0"/>
            </w:pPr>
            <w:r>
              <w:rPr>
                <w:rStyle w:val="row-content"/>
                <w:color w:val="244061"/>
              </w:rPr>
              <w:t xml:space="preserve">       </w:t>
            </w:r>
            <w:hyperlink w:history="true" r:id="Rbe48f5a2cc304cb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4972aeb7966482e">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8ba44039890d4d32">
              <w:r>
                <w:rPr>
                  <w:rStyle w:val="Hyperlink"/>
                  <w:color w:val="244061"/>
                </w:rPr>
                <w:t xml:space="preserve">Tasmanian Health</w:t>
              </w:r>
            </w:hyperlink>
            <w:r>
              <w:rPr>
                <w:rStyle w:val="row-content"/>
                <w:color w:val="244061"/>
              </w:rPr>
              <w:t xml:space="preserve">, Superseded 06/07/2017</w:t>
            </w:r>
          </w:p>
          <w:p>
            <w:r>
              <w:br/>
            </w:r>
            <w:hyperlink w:history="true" r:id="Rcfdcc3b97e72462e">
              <w:r>
                <w:rPr>
                  <w:rStyle w:val="Hyperlink"/>
                </w:rPr>
                <w:t xml:space="preserve">Episode of care—additional diagnosis, code (ICD-10-AM Twelfth edition) ANN{.N[N]}</w:t>
              </w:r>
            </w:hyperlink>
          </w:p>
          <w:p>
            <w:pPr>
              <w:spacing w:before="0" w:after="0"/>
            </w:pPr>
            <w:r>
              <w:rPr>
                <w:rStyle w:val="row-content"/>
                <w:color w:val="244061"/>
              </w:rPr>
              <w:t xml:space="preserve">       </w:t>
            </w:r>
            <w:hyperlink w:history="true" r:id="R57b6601c63f44be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e1bba3b9dca4649">
              <w:r>
                <w:rPr>
                  <w:rStyle w:val="Hyperlink"/>
                  <w:color w:val="244061"/>
                </w:rPr>
                <w:t xml:space="preserve">Tasmanian Health</w:t>
              </w:r>
            </w:hyperlink>
            <w:r>
              <w:rPr>
                <w:rStyle w:val="row-content"/>
                <w:color w:val="244061"/>
              </w:rPr>
              <w:t xml:space="preserve">, Standard 10/11/2023</w:t>
            </w:r>
          </w:p>
          <w:p>
            <w:r>
              <w:br/>
            </w:r>
          </w:p>
        </w:tc>
      </w:tr>
    </w:tbl>
    <w:p>
      <w:r>
        <w:br/>
      </w:r>
      <w:r>
        <w:br/>
      </w:r>
    </w:p>
    <w:sectPr>
      <w:footerReference xmlns:r="http://schemas.openxmlformats.org/officeDocument/2006/relationships" w:type="default" r:id="R8df7407d25d14c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356590</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28698c1414f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7407d25d14c95" /><Relationship Type="http://schemas.openxmlformats.org/officeDocument/2006/relationships/header" Target="/word/header1.xml" Id="R63eb7a3f18314aeb" /><Relationship Type="http://schemas.openxmlformats.org/officeDocument/2006/relationships/settings" Target="/word/settings.xml" Id="R8bb1245326b04ec9" /><Relationship Type="http://schemas.openxmlformats.org/officeDocument/2006/relationships/styles" Target="/word/styles.xml" Id="R57d41a035dc34c6a" /><Relationship Type="http://schemas.openxmlformats.org/officeDocument/2006/relationships/hyperlink" Target="https://meteor.aihw.gov.au/RegistrationAuthority/12" TargetMode="External" Id="R0bba6b3538934536" /><Relationship Type="http://schemas.openxmlformats.org/officeDocument/2006/relationships/hyperlink" Target="https://meteor.aihw.gov.au/RegistrationAuthority/3" TargetMode="External" Id="Rbc289f3db32149f1" /><Relationship Type="http://schemas.openxmlformats.org/officeDocument/2006/relationships/hyperlink" Target="https://meteor.aihw.gov.au/RegistrationAuthority/8" TargetMode="External" Id="R1d506061b7fe4eb2" /><Relationship Type="http://schemas.openxmlformats.org/officeDocument/2006/relationships/hyperlink" Target="https://meteor.aihw.gov.au/RegistrationAuthority/15" TargetMode="External" Id="R57fff77f09fb4fa0" /><Relationship Type="http://schemas.openxmlformats.org/officeDocument/2006/relationships/hyperlink" Target="https://meteor.aihw.gov.au/content/268978" TargetMode="External" Id="Rf9fe4f62f1184990" /><Relationship Type="http://schemas.openxmlformats.org/officeDocument/2006/relationships/hyperlink" Target="https://meteor.aihw.gov.au/content/333545" TargetMode="External" Id="R6e929546b71147cd" /><Relationship Type="http://schemas.openxmlformats.org/officeDocument/2006/relationships/hyperlink" Target="https://meteor.aihw.gov.au/content/269371" TargetMode="External" Id="R61198c70e7914317" /><Relationship Type="http://schemas.openxmlformats.org/officeDocument/2006/relationships/hyperlink" Target="https://meteor.aihw.gov.au/content/274661" TargetMode="External" Id="Rf3ee05ebf4034e8c" /><Relationship Type="http://schemas.openxmlformats.org/officeDocument/2006/relationships/hyperlink" Target="https://meteor.aihw.gov.au/content/269656" TargetMode="External" Id="R1e14571131b44fd0" /><Relationship Type="http://schemas.openxmlformats.org/officeDocument/2006/relationships/hyperlink" Target="https://meteor.aihw.gov.au/RegistrationAuthority/12" TargetMode="External" Id="R33688c4a698c4774" /><Relationship Type="http://schemas.openxmlformats.org/officeDocument/2006/relationships/hyperlink" Target="https://meteor.aihw.gov.au/content/641014" TargetMode="External" Id="Rec722374d1b54204" /><Relationship Type="http://schemas.openxmlformats.org/officeDocument/2006/relationships/hyperlink" Target="https://meteor.aihw.gov.au/RegistrationAuthority/12" TargetMode="External" Id="Rff0b9cc44bcd4620" /><Relationship Type="http://schemas.openxmlformats.org/officeDocument/2006/relationships/hyperlink" Target="https://meteor.aihw.gov.au/RegistrationAuthority/3" TargetMode="External" Id="R70a09dadee994ba6" /><Relationship Type="http://schemas.openxmlformats.org/officeDocument/2006/relationships/hyperlink" Target="https://meteor.aihw.gov.au/RegistrationAuthority/15" TargetMode="External" Id="Ra6503566fd774fe4" /><Relationship Type="http://schemas.openxmlformats.org/officeDocument/2006/relationships/hyperlink" Target="https://meteor.aihw.gov.au/content/680973" TargetMode="External" Id="R1592b55a6f6f45a4" /><Relationship Type="http://schemas.openxmlformats.org/officeDocument/2006/relationships/hyperlink" Target="https://meteor.aihw.gov.au/RegistrationAuthority/12" TargetMode="External" Id="Rb7be56a289d148cf" /><Relationship Type="http://schemas.openxmlformats.org/officeDocument/2006/relationships/hyperlink" Target="https://meteor.aihw.gov.au/RegistrationAuthority/15" TargetMode="External" Id="R785136bd81014c44" /><Relationship Type="http://schemas.openxmlformats.org/officeDocument/2006/relationships/hyperlink" Target="https://meteor.aihw.gov.au/content/699606" TargetMode="External" Id="R49936052387a4940" /><Relationship Type="http://schemas.openxmlformats.org/officeDocument/2006/relationships/hyperlink" Target="https://meteor.aihw.gov.au/RegistrationAuthority/12" TargetMode="External" Id="Rc747f6a3b37b487c" /><Relationship Type="http://schemas.openxmlformats.org/officeDocument/2006/relationships/hyperlink" Target="https://meteor.aihw.gov.au/RegistrationAuthority/15" TargetMode="External" Id="Rcae0950e95a84051" /><Relationship Type="http://schemas.openxmlformats.org/officeDocument/2006/relationships/hyperlink" Target="https://meteor.aihw.gov.au/content/356587" TargetMode="External" Id="R9dc7dba8fe2b4ba0" /><Relationship Type="http://schemas.openxmlformats.org/officeDocument/2006/relationships/hyperlink" Target="https://meteor.aihw.gov.au/RegistrationAuthority/12" TargetMode="External" Id="Rbdeca144f9e242a3" /><Relationship Type="http://schemas.openxmlformats.org/officeDocument/2006/relationships/hyperlink" Target="https://meteor.aihw.gov.au/content/391322" TargetMode="External" Id="R7d3997251fb1447c" /><Relationship Type="http://schemas.openxmlformats.org/officeDocument/2006/relationships/hyperlink" Target="https://meteor.aihw.gov.au/RegistrationAuthority/12" TargetMode="External" Id="Rc5bea7b8e8124fad" /><Relationship Type="http://schemas.openxmlformats.org/officeDocument/2006/relationships/hyperlink" Target="https://meteor.aihw.gov.au/RegistrationAuthority/8" TargetMode="External" Id="Rd629b3f315c348ab" /><Relationship Type="http://schemas.openxmlformats.org/officeDocument/2006/relationships/hyperlink" Target="https://meteor.aihw.gov.au/content/514271" TargetMode="External" Id="Rd017217a26b3409e" /><Relationship Type="http://schemas.openxmlformats.org/officeDocument/2006/relationships/hyperlink" Target="https://meteor.aihw.gov.au/RegistrationAuthority/12" TargetMode="External" Id="R580739fbd03c478b" /><Relationship Type="http://schemas.openxmlformats.org/officeDocument/2006/relationships/hyperlink" Target="https://meteor.aihw.gov.au/RegistrationAuthority/15" TargetMode="External" Id="R2e677636b7a144f2" /><Relationship Type="http://schemas.openxmlformats.org/officeDocument/2006/relationships/hyperlink" Target="https://meteor.aihw.gov.au/content/588981" TargetMode="External" Id="R771b6091992749c9" /><Relationship Type="http://schemas.openxmlformats.org/officeDocument/2006/relationships/hyperlink" Target="https://meteor.aihw.gov.au/RegistrationAuthority/12" TargetMode="External" Id="Rbe48f5a2cc304cb8" /><Relationship Type="http://schemas.openxmlformats.org/officeDocument/2006/relationships/hyperlink" Target="https://meteor.aihw.gov.au/RegistrationAuthority/3" TargetMode="External" Id="R84972aeb7966482e" /><Relationship Type="http://schemas.openxmlformats.org/officeDocument/2006/relationships/hyperlink" Target="https://meteor.aihw.gov.au/RegistrationAuthority/15" TargetMode="External" Id="R8ba44039890d4d32" /><Relationship Type="http://schemas.openxmlformats.org/officeDocument/2006/relationships/hyperlink" Target="https://meteor.aihw.gov.au/content/746667" TargetMode="External" Id="Rcfdcc3b97e72462e" /><Relationship Type="http://schemas.openxmlformats.org/officeDocument/2006/relationships/hyperlink" Target="https://meteor.aihw.gov.au/RegistrationAuthority/12" TargetMode="External" Id="R57b6601c63f44be2" /><Relationship Type="http://schemas.openxmlformats.org/officeDocument/2006/relationships/hyperlink" Target="https://meteor.aihw.gov.au/RegistrationAuthority/15" TargetMode="External" Id="R9e1bba3b9dca4649" /></Relationships>
</file>

<file path=word/_rels/header1.xml.rels>&#65279;<?xml version="1.0" encoding="utf-8"?><Relationships xmlns="http://schemas.openxmlformats.org/package/2006/relationships"><Relationship Type="http://schemas.openxmlformats.org/officeDocument/2006/relationships/image" Target="/media/image.png" Id="R1b428698c1414fc6" /></Relationships>
</file>