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54ad37f6945ad" /></Relationships>
</file>

<file path=word/document.xml><?xml version="1.0" encoding="utf-8"?>
<w:document xmlns:r="http://schemas.openxmlformats.org/officeDocument/2006/relationships" xmlns:w="http://schemas.openxmlformats.org/wordprocessingml/2006/main">
  <w:body>
    <w:p>
      <w:pPr>
        <w:pStyle w:val="Title"/>
      </w:pPr>
      <w:r>
        <w:t>CSTDA funded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CSTDA funded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6f21f21a941f6">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funded agency is usually a legal entity providing one or more types of CSTDA-funded service types to CSTDA users at one or more different locations. The organisational unit that delivers a single service type at or from a discrete location is described as a service type outlet. Where a funded agency provides only one service type, the service type outlet and the funded agency are one and the same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40735f94fc54bc2">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723d0c7fc5294270">
              <w:r>
                <w:rPr>
                  <w:rStyle w:val="Hyperlink"/>
                  <w:color w:val="244061"/>
                </w:rPr>
                <w:t xml:space="preserve">Community Services (retired)</w:t>
              </w:r>
            </w:hyperlink>
            <w:r>
              <w:rPr>
                <w:rStyle w:val="row-content"/>
                <w:color w:val="244061"/>
              </w:rPr>
              <w:t xml:space="preserve">, Superseded 14/12/2008</w:t>
            </w:r>
          </w:p>
          <w:p>
            <w:r>
              <w:br/>
            </w:r>
            <w:hyperlink w:history="true" r:id="Rd1e31e55241c44d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c537c5264ca4611">
              <w:r>
                <w:rPr>
                  <w:rStyle w:val="Hyperlink"/>
                  <w:color w:val="244061"/>
                </w:rPr>
                <w:t xml:space="preserve">Community Services (retired)</w:t>
              </w:r>
            </w:hyperlink>
            <w:r>
              <w:rPr>
                <w:rStyle w:val="row-content"/>
                <w:color w:val="244061"/>
              </w:rPr>
              <w:t xml:space="preserve">, Superseded 11/11/2009</w:t>
            </w:r>
          </w:p>
          <w:p>
            <w:r>
              <w:br/>
            </w:r>
            <w:hyperlink w:history="true" r:id="Rd3d556b713e74e57">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564f3d3a0d904071">
              <w:r>
                <w:rPr>
                  <w:rStyle w:val="Hyperlink"/>
                  <w:color w:val="244061"/>
                </w:rPr>
                <w:t xml:space="preserve">Community Services (retired)</w:t>
              </w:r>
            </w:hyperlink>
            <w:r>
              <w:rPr>
                <w:rStyle w:val="row-content"/>
                <w:color w:val="244061"/>
              </w:rPr>
              <w:t xml:space="preserve">, Superseded 11/11/2009</w:t>
            </w:r>
          </w:p>
          <w:p>
            <w:r>
              <w:br/>
            </w:r>
          </w:p>
        </w:tc>
      </w:tr>
    </w:tbl>
    <w:p>
      <w:r>
        <w:br/>
      </w:r>
    </w:p>
    <w:sectPr>
      <w:footerReference xmlns:r="http://schemas.openxmlformats.org/officeDocument/2006/relationships" w:type="default" r:id="Rb0c8d8337ab2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344853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473ffa132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c8d8337ab240f1" /><Relationship Type="http://schemas.openxmlformats.org/officeDocument/2006/relationships/header" Target="/word/header1.xml" Id="Rde8f19b3a90b41b8" /><Relationship Type="http://schemas.openxmlformats.org/officeDocument/2006/relationships/settings" Target="/word/settings.xml" Id="R7ce00ab0ddbe42dc" /><Relationship Type="http://schemas.openxmlformats.org/officeDocument/2006/relationships/styles" Target="/word/styles.xml" Id="R118cb1710fb44a53" /><Relationship Type="http://schemas.openxmlformats.org/officeDocument/2006/relationships/hyperlink" Target="https://meteor.aihw.gov.au/RegistrationAuthority/1" TargetMode="External" Id="R6086f21f21a941f6" /><Relationship Type="http://schemas.openxmlformats.org/officeDocument/2006/relationships/hyperlink" Target="https://meteor.aihw.gov.au/content/317350" TargetMode="External" Id="Re40735f94fc54bc2" /><Relationship Type="http://schemas.openxmlformats.org/officeDocument/2006/relationships/hyperlink" Target="https://meteor.aihw.gov.au/RegistrationAuthority/1" TargetMode="External" Id="R723d0c7fc5294270" /><Relationship Type="http://schemas.openxmlformats.org/officeDocument/2006/relationships/hyperlink" Target="https://meteor.aihw.gov.au/content/372123" TargetMode="External" Id="Rd1e31e55241c44d5" /><Relationship Type="http://schemas.openxmlformats.org/officeDocument/2006/relationships/hyperlink" Target="https://meteor.aihw.gov.au/RegistrationAuthority/1" TargetMode="External" Id="Rec537c5264ca4611" /><Relationship Type="http://schemas.openxmlformats.org/officeDocument/2006/relationships/hyperlink" Target="https://meteor.aihw.gov.au/content/321209" TargetMode="External" Id="Rd3d556b713e74e57" /><Relationship Type="http://schemas.openxmlformats.org/officeDocument/2006/relationships/hyperlink" Target="https://meteor.aihw.gov.au/RegistrationAuthority/1" TargetMode="External" Id="R564f3d3a0d904071" /></Relationships>
</file>

<file path=word/_rels/header1.xml.rels>&#65279;<?xml version="1.0" encoding="utf-8"?><Relationships xmlns="http://schemas.openxmlformats.org/package/2006/relationships"><Relationship Type="http://schemas.openxmlformats.org/officeDocument/2006/relationships/image" Target="/media/image.png" Id="Rd96473ffa1324ccd" /></Relationships>
</file>