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3e69347a14185" /></Relationships>
</file>

<file path=word/document.xml><?xml version="1.0" encoding="utf-8"?>
<w:document xmlns:r="http://schemas.openxmlformats.org/officeDocument/2006/relationships" xmlns:w="http://schemas.openxmlformats.org/wordprocessingml/2006/main">
  <w:body>
    <w:p>
      <w:pPr>
        <w:pStyle w:val="Title"/>
      </w:pPr>
      <w:r>
        <w:t>Person—maximum stenosis right coronary artery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right coronary artery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8083d679749a4">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right coronary artery (RCA).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048e9335494b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66cd30a2b8f4eb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8512d0eff5b44f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9a4d93e1894a36">
              <w:r>
                <w:rPr>
                  <w:rStyle w:val="Hyperlink"/>
                </w:rPr>
                <w:t xml:space="preserve">Maximum stenosis right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right coronary artery (RCA).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64491a52094892">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3190e6da8d4c32">
              <w:r>
                <w:rPr>
                  <w:rStyle w:val="Hyperlink"/>
                </w:rPr>
                <w:t xml:space="preserve">Person—maximum stenosis right coronary artery, percentage N[NN]</w:t>
              </w:r>
            </w:hyperlink>
          </w:p>
          <w:p>
            <w:pPr>
              <w:spacing w:before="0" w:after="0"/>
            </w:pPr>
            <w:r>
              <w:rPr>
                <w:rStyle w:val="row-content"/>
                <w:color w:val="244061"/>
              </w:rPr>
              <w:t xml:space="preserve">       </w:t>
            </w:r>
            <w:hyperlink w:history="true" r:id="R80a4f64be97d4e13">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24d46159eb55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344321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1e658c59242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46159eb554b25" /><Relationship Type="http://schemas.openxmlformats.org/officeDocument/2006/relationships/header" Target="/word/header1.xml" Id="R0cb0b1f79db948a7" /><Relationship Type="http://schemas.openxmlformats.org/officeDocument/2006/relationships/settings" Target="/word/settings.xml" Id="Rc9c068fa8ca0494c" /><Relationship Type="http://schemas.openxmlformats.org/officeDocument/2006/relationships/styles" Target="/word/styles.xml" Id="R007daadb568c45e0" /><Relationship Type="http://schemas.openxmlformats.org/officeDocument/2006/relationships/hyperlink" Target="https://meteor.aihw.gov.au/RegistrationAuthority/12" TargetMode="External" Id="Rb038083d679749a4" /><Relationship Type="http://schemas.openxmlformats.org/officeDocument/2006/relationships/hyperlink" Target="https://meteor.aihw.gov.au/content/268955" TargetMode="External" Id="R5a048e9335494b08" /><Relationship Type="http://schemas.openxmlformats.org/officeDocument/2006/relationships/hyperlink" Target="https://www.ag.gov.au/Publications/Pages/AustralianGovernmentGuidelinesontheRecognitionofSexandGender.aspx" TargetMode="External" Id="R066cd30a2b8f4ebb" /><Relationship Type="http://schemas.openxmlformats.org/officeDocument/2006/relationships/hyperlink" Target="http://abs.gov.au/AUSSTATS/abs@.nsf/Lookup/1200.0.55.012Main+Features12016?OpenDocument" TargetMode="External" Id="Rf8512d0eff5b44f7" /><Relationship Type="http://schemas.openxmlformats.org/officeDocument/2006/relationships/hyperlink" Target="https://meteor.aihw.gov.au/content/344319" TargetMode="External" Id="Rb69a4d93e1894a36" /><Relationship Type="http://schemas.openxmlformats.org/officeDocument/2006/relationships/hyperlink" Target="https://meteor.aihw.gov.au/content/274658" TargetMode="External" Id="R4264491a52094892" /><Relationship Type="http://schemas.openxmlformats.org/officeDocument/2006/relationships/hyperlink" Target="https://meteor.aihw.gov.au/content/344323" TargetMode="External" Id="R453190e6da8d4c32" /><Relationship Type="http://schemas.openxmlformats.org/officeDocument/2006/relationships/hyperlink" Target="https://meteor.aihw.gov.au/RegistrationAuthority/12" TargetMode="External" Id="R80a4f64be97d4e13" /></Relationships>
</file>

<file path=word/_rels/header1.xml.rels>&#65279;<?xml version="1.0" encoding="utf-8"?><Relationships xmlns="http://schemas.openxmlformats.org/package/2006/relationships"><Relationship Type="http://schemas.openxmlformats.org/officeDocument/2006/relationships/image" Target="/media/image.png" Id="Rca81e658c5924242" /></Relationships>
</file>