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97f69618e64e94" /></Relationships>
</file>

<file path=word/document.xml><?xml version="1.0" encoding="utf-8"?>
<w:document xmlns:r="http://schemas.openxmlformats.org/officeDocument/2006/relationships" xmlns:w="http://schemas.openxmlformats.org/wordprocessingml/2006/main">
  <w:body>
    <w:p>
      <w:pPr>
        <w:pStyle w:val="Title"/>
      </w:pPr>
      <w:r>
        <w:t>SAAP Administrative National Minimum Data Set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Administrative National Minimum Data Set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0c3189bfe6452c">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Supported Accommodation Assistance Program (SAAP) Administrative Data Collection is one of three data sets that comprise the SAAP National Data Collection. This collection identifies and describes the agencies funded under SAAP. It contains descriptive information (such as number, size, structure and service node) about the 1,300 or so non-government and community organisations providing accommodation and support services to people who are homeless or in crisis. It is collated from information provided by State and Territory community service departments in the course of administering the SAAP program, and is stored in the SAAP National Data Collection Agency database.</w:t>
            </w:r>
          </w:p>
          <w:p>
            <w:pPr/>
            <w:r>
              <w:rPr>
                <w:rStyle w:val="row-content-rich-text"/>
              </w:rPr>
              <w:t xml:space="preserve">The National Data Collection aims to provide good information about SAAP to agencies and program administrators to assist them in their work so that service for homeless people can be improved. In addition, the collection aims to provide good information about SAAP to peak bodies, community groups, and interested researchers to assist in debates about homelessness.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Supported Accommodation Assistance Program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cd16d510b94542">
              <w:r>
                <w:rPr>
                  <w:rStyle w:val="Hyperlink"/>
                </w:rPr>
                <w:t xml:space="preserve">SAAP National Coordination and Development Committee (CAD)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Administrative Data Collection. Classifications and procedures. December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552753525ef4e65">
              <w:r>
                <w:rPr>
                  <w:rStyle w:val="Hyperlink"/>
                </w:rPr>
                <w:t xml:space="preserve">Specialist Homelessness Establishment Database - SHED</w:t>
              </w:r>
            </w:hyperlink>
          </w:p>
          <w:p>
            <w:pPr>
              <w:spacing w:before="0" w:after="0"/>
            </w:pPr>
            <w:r>
              <w:rPr>
                <w:rStyle w:val="row-content"/>
                <w:color w:val="244061"/>
              </w:rPr>
              <w:t xml:space="preserve">       </w:t>
            </w:r>
            <w:hyperlink w:history="true" r:id="Rb190c13f346940ce">
              <w:r>
                <w:rPr>
                  <w:rStyle w:val="Hyperlink"/>
                  <w:color w:val="244061"/>
                </w:rPr>
                <w:t xml:space="preserve">Housing assistance</w:t>
              </w:r>
            </w:hyperlink>
            <w:r>
              <w:rPr>
                <w:rStyle w:val="row-content"/>
                <w:color w:val="244061"/>
              </w:rPr>
              <w:t xml:space="preserve">, Recorded 14/10/2010</w:t>
            </w:r>
          </w:p>
          <w:p>
            <w:r>
              <w:br/>
            </w:r>
            <w:r>
              <w:rPr>
                <w:rStyle w:val="row-content"/>
              </w:rPr>
              <w:t xml:space="preserve">See also </w:t>
            </w:r>
            <w:hyperlink w:history="true" r:id="Rdef6d140674b4ba9">
              <w:r>
                <w:rPr>
                  <w:rStyle w:val="Hyperlink"/>
                </w:rPr>
                <w:t xml:space="preserve">Specialist Homelessness Services NMDS 2011</w:t>
              </w:r>
            </w:hyperlink>
          </w:p>
          <w:p>
            <w:pPr>
              <w:spacing w:before="0" w:after="0"/>
            </w:pPr>
            <w:r>
              <w:rPr>
                <w:rStyle w:val="row-content"/>
                <w:color w:val="244061"/>
              </w:rPr>
              <w:t xml:space="preserve">       </w:t>
            </w:r>
            <w:hyperlink w:history="true" r:id="R86bc1d4ad6ce427e">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76c2d5c3e58744c2">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9c428700e2874375">
              <w:r>
                <w:rPr>
                  <w:rStyle w:val="Hyperlink"/>
                </w:rPr>
                <w:t xml:space="preserve">Specialist Homelessness Services NMDS 2012-13</w:t>
              </w:r>
            </w:hyperlink>
          </w:p>
          <w:p>
            <w:pPr>
              <w:spacing w:before="0" w:after="0"/>
            </w:pPr>
            <w:r>
              <w:rPr>
                <w:rStyle w:val="row-content"/>
                <w:color w:val="244061"/>
              </w:rPr>
              <w:t xml:space="preserve">       </w:t>
            </w:r>
            <w:hyperlink w:history="true" r:id="R9cc69ac2d5f8487c">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da1a6c9cc084d67">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de56c6afa9b04dc9">
              <w:r>
                <w:rPr>
                  <w:rStyle w:val="Hyperlink"/>
                </w:rPr>
                <w:t xml:space="preserve">Specialist Homelessness Services NMDS 2013-14</w:t>
              </w:r>
            </w:hyperlink>
          </w:p>
          <w:p>
            <w:pPr>
              <w:spacing w:before="0" w:after="0"/>
            </w:pPr>
            <w:r>
              <w:rPr>
                <w:rStyle w:val="row-content"/>
                <w:color w:val="244061"/>
              </w:rPr>
              <w:t xml:space="preserve">       </w:t>
            </w:r>
            <w:hyperlink w:history="true" r:id="R304329bff5e447de">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bb5cce121a384706">
              <w:r>
                <w:rPr>
                  <w:rStyle w:val="Hyperlink"/>
                  <w:color w:val="244061"/>
                </w:rPr>
                <w:t xml:space="preserve">Housing assistance</w:t>
              </w:r>
            </w:hyperlink>
            <w:r>
              <w:rPr>
                <w:rStyle w:val="row-content"/>
                <w:color w:val="244061"/>
              </w:rPr>
              <w:t xml:space="preserve">, Superseded 26/08/2014</w:t>
            </w:r>
          </w:p>
          <w:p>
            <w:r>
              <w:br/>
            </w:r>
            <w:r>
              <w:rPr>
                <w:rStyle w:val="row-content"/>
              </w:rPr>
              <w:t xml:space="preserve">See also </w:t>
            </w:r>
            <w:hyperlink w:history="true" r:id="R64a0f31509f146d3">
              <w:r>
                <w:rPr>
                  <w:rStyle w:val="Hyperlink"/>
                </w:rPr>
                <w:t xml:space="preserve">Specialist Homelessness Services NMDS 2014-15</w:t>
              </w:r>
            </w:hyperlink>
          </w:p>
          <w:p>
            <w:pPr>
              <w:spacing w:before="0" w:after="0"/>
            </w:pPr>
            <w:r>
              <w:rPr>
                <w:rStyle w:val="row-content"/>
                <w:color w:val="244061"/>
              </w:rPr>
              <w:t xml:space="preserve">       </w:t>
            </w:r>
            <w:hyperlink w:history="true" r:id="R9dbfd23ce7744b91">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10e9f11e10544de3">
              <w:r>
                <w:rPr>
                  <w:rStyle w:val="Hyperlink"/>
                  <w:color w:val="244061"/>
                </w:rPr>
                <w:t xml:space="preserve">Housing assistance</w:t>
              </w:r>
            </w:hyperlink>
            <w:r>
              <w:rPr>
                <w:rStyle w:val="row-content"/>
                <w:color w:val="244061"/>
              </w:rPr>
              <w:t xml:space="preserve">, Superseded 24/11/2016</w:t>
            </w:r>
          </w:p>
          <w:p>
            <w:r>
              <w:br/>
            </w:r>
            <w:r>
              <w:rPr>
                <w:rStyle w:val="row-content"/>
              </w:rPr>
              <w:t xml:space="preserve">See also </w:t>
            </w:r>
            <w:hyperlink w:history="true" r:id="Re92b1e851f9e45d5">
              <w:r>
                <w:rPr>
                  <w:rStyle w:val="Hyperlink"/>
                </w:rPr>
                <w:t xml:space="preserve">Specialist Homelessness Services NMDS 2015-17</w:t>
              </w:r>
            </w:hyperlink>
          </w:p>
          <w:p>
            <w:pPr>
              <w:spacing w:before="0" w:after="0"/>
            </w:pPr>
            <w:r>
              <w:rPr>
                <w:rStyle w:val="row-content"/>
                <w:color w:val="244061"/>
              </w:rPr>
              <w:t xml:space="preserve">       </w:t>
            </w:r>
            <w:hyperlink w:history="true" r:id="Rd3952c4a1f6e41ed">
              <w:r>
                <w:rPr>
                  <w:rStyle w:val="Hyperlink"/>
                  <w:color w:val="244061"/>
                </w:rPr>
                <w:t xml:space="preserve">Homelessness</w:t>
              </w:r>
            </w:hyperlink>
            <w:r>
              <w:rPr>
                <w:rStyle w:val="row-content"/>
                <w:color w:val="244061"/>
              </w:rPr>
              <w:t xml:space="preserve">, Superseded 24/11/2016</w:t>
            </w:r>
          </w:p>
          <w:p>
            <w:r>
              <w:br/>
            </w:r>
            <w:r>
              <w:rPr>
                <w:rStyle w:val="row-content"/>
              </w:rPr>
              <w:t xml:space="preserve">See also </w:t>
            </w:r>
            <w:hyperlink w:history="true" r:id="R0a1a60e31adf457d">
              <w:r>
                <w:rPr>
                  <w:rStyle w:val="Hyperlink"/>
                </w:rPr>
                <w:t xml:space="preserve">Specialist Homelessness Services NMDS 2017-19</w:t>
              </w:r>
            </w:hyperlink>
          </w:p>
          <w:p>
            <w:pPr>
              <w:spacing w:before="0" w:after="0"/>
            </w:pPr>
            <w:r>
              <w:rPr>
                <w:rStyle w:val="row-content"/>
                <w:color w:val="244061"/>
              </w:rPr>
              <w:t xml:space="preserve">       </w:t>
            </w:r>
            <w:hyperlink w:history="true" r:id="R69a5101194874d2d">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a14fdf32f7fb404f">
              <w:r>
                <w:rPr>
                  <w:rStyle w:val="Hyperlink"/>
                </w:rPr>
                <w:t xml:space="preserve">Specialist Homelessness Services NMDS 2019-</w:t>
              </w:r>
            </w:hyperlink>
          </w:p>
          <w:p>
            <w:pPr>
              <w:spacing w:before="0" w:after="0"/>
            </w:pPr>
            <w:r>
              <w:rPr>
                <w:rStyle w:val="row-content"/>
                <w:color w:val="244061"/>
              </w:rPr>
              <w:t xml:space="preserve">       </w:t>
            </w:r>
            <w:hyperlink w:history="true" r:id="R6c39eda7ce05466e">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a0e93f79fb4810">
                    <w:r>
                      <w:rPr>
                        <w:rStyle w:val="Hyperlink"/>
                      </w:rPr>
                      <w:t xml:space="preserve">Person (address)—address line, text X[X(179)]</w:t>
                    </w:r>
                  </w:hyperlink>
                </w:p>
                <w:p>
                  <w:r>
                    <w:rPr>
                      <w:b/>
                      <w:i/>
                      <w:color w:val="333333"/>
                    </w:rPr>
                    <w:t xml:space="preserve">DSS specific information:</w:t>
                  </w:r>
                </w:p>
                <w:p>
                  <w:r>
                    <w:t xml:space="preserve">This item is collected for the postal address (address line 1 and 2) of the SAAP agency and for the postal address of the Auspice (address line 1 and 2).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a99c4535d4d11">
                    <w:r>
                      <w:rPr>
                        <w:rStyle w:val="Hyperlink"/>
                      </w:rPr>
                      <w:t xml:space="preserve">Person (name)—family name, text X[X(39)]</w:t>
                    </w:r>
                  </w:hyperlink>
                </w:p>
                <w:p>
                  <w:r>
                    <w:rPr>
                      <w:b/>
                      <w:i/>
                      <w:color w:val="333333"/>
                    </w:rPr>
                    <w:t xml:space="preserve">DSS specific information:</w:t>
                  </w:r>
                </w:p>
                <w:p>
                  <w:r>
                    <w:t xml:space="preserve">Collected for the SAAP agency contact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032dbd7bc6428d">
                    <w:r>
                      <w:rPr>
                        <w:rStyle w:val="Hyperlink"/>
                      </w:rPr>
                      <w:t xml:space="preserve">Person (name)—given name, text X[X(39)]</w:t>
                    </w:r>
                  </w:hyperlink>
                </w:p>
                <w:p>
                  <w:r>
                    <w:rPr>
                      <w:b/>
                      <w:i/>
                      <w:color w:val="333333"/>
                    </w:rPr>
                    <w:t xml:space="preserve">DSS specific information:</w:t>
                  </w:r>
                </w:p>
                <w:p>
                  <w:r>
                    <w:t xml:space="preserve">Collected for the SAAP agency contact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734bfb22494509">
                    <w:r>
                      <w:rPr>
                        <w:rStyle w:val="Hyperlink"/>
                      </w:rPr>
                      <w:t xml:space="preserve">Person (name)—name title, text A[A(11)]</w:t>
                    </w:r>
                  </w:hyperlink>
                </w:p>
                <w:p>
                  <w:r>
                    <w:rPr>
                      <w:b/>
                      <w:i/>
                      <w:color w:val="333333"/>
                    </w:rPr>
                    <w:t xml:space="preserve">DSS specific information:</w:t>
                  </w:r>
                </w:p>
                <w:p>
                  <w:r>
                    <w:t xml:space="preserve">Collected for the SAAP agency contact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716467d1d54cf3">
                    <w:r>
                      <w:rPr>
                        <w:rStyle w:val="Hyperlink"/>
                      </w:rPr>
                      <w:t xml:space="preserve">Service provider organisation (address)—Australian postcode, code (Postcode datafile) {NNNN}</w:t>
                    </w:r>
                  </w:hyperlink>
                </w:p>
                <w:p>
                  <w:r>
                    <w:rPr>
                      <w:b/>
                      <w:i/>
                      <w:color w:val="333333"/>
                    </w:rPr>
                    <w:t xml:space="preserve">DSS specific information:</w:t>
                  </w:r>
                </w:p>
                <w:p>
                  <w:r>
                    <w:t xml:space="preserve">This item is collected for the postal address of the SAAP agency and for the postal address of the Auspice.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d5a512dc544b8f">
                    <w:r>
                      <w:rPr>
                        <w:rStyle w:val="Hyperlink"/>
                      </w:rPr>
                      <w:t xml:space="preserve">Service provider organisation (address)—electronic communication address, text [X(250)]</w:t>
                    </w:r>
                  </w:hyperlink>
                </w:p>
                <w:p>
                  <w:r>
                    <w:rPr>
                      <w:b/>
                      <w:i/>
                      <w:color w:val="333333"/>
                    </w:rPr>
                    <w:t xml:space="preserve">DSS specific information:</w:t>
                  </w:r>
                </w:p>
                <w:p>
                  <w:r>
                    <w:t xml:space="preserve">The telephone number, facsimile number and email address of the SAAP agency and the Auspice is recorded.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ea64d982a1403c">
                    <w:r>
                      <w:rPr>
                        <w:rStyle w:val="Hyperlink"/>
                      </w:rPr>
                      <w:t xml:space="preserve">Service provider organisation (address)—electronic communication medium, code N</w:t>
                    </w:r>
                  </w:hyperlink>
                </w:p>
                <w:p>
                  <w:r>
                    <w:rPr>
                      <w:b/>
                      <w:i/>
                      <w:color w:val="333333"/>
                    </w:rPr>
                    <w:t xml:space="preserve">Conditional obligation:</w:t>
                  </w:r>
                </w:p>
                <w:p>
                  <w:r>
                    <w:t xml:space="preserve">Conditional on presence of an electronic communication address.</w:t>
                  </w:r>
                </w:p>
                <w:p>
                  <w:r>
                    <w:rPr>
                      <w:b/>
                      <w:i/>
                      <w:color w:val="333333"/>
                    </w:rPr>
                    <w:t xml:space="preserve">DSS specific information:</w:t>
                  </w:r>
                </w:p>
                <w:p>
                  <w:r>
                    <w:t xml:space="preserve">The telephone number, facsimile number and email address of the SAAP agency and the Auspice is recorded.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4419f06d9b4828">
                    <w:r>
                      <w:rPr>
                        <w:rStyle w:val="Hyperlink"/>
                      </w:rPr>
                      <w:t xml:space="preserve">Service provider organisation (address)—suburb/town/locality name, text A[A(49)]</w:t>
                    </w:r>
                  </w:hyperlink>
                </w:p>
                <w:p>
                  <w:r>
                    <w:rPr>
                      <w:b/>
                      <w:i/>
                      <w:color w:val="333333"/>
                    </w:rPr>
                    <w:t xml:space="preserve">DSS specific information:</w:t>
                  </w:r>
                </w:p>
                <w:p>
                  <w:r>
                    <w:t xml:space="preserve">This item is collected for the postal address of the SAAP agency and for the postal address of the Auspice.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45699038474bef">
                    <w:r>
                      <w:rPr>
                        <w:rStyle w:val="Hyperlink"/>
                      </w:rPr>
                      <w:t xml:space="preserve">Service provider organisation (name)—organisation name, text X[X(199)]</w:t>
                    </w:r>
                  </w:hyperlink>
                </w:p>
                <w:p>
                  <w:r>
                    <w:rPr>
                      <w:b/>
                      <w:i/>
                      <w:color w:val="333333"/>
                    </w:rPr>
                    <w:t xml:space="preserve">DSS specific information:</w:t>
                  </w:r>
                </w:p>
                <w:p>
                  <w:r>
                    <w:t xml:space="preserve">This item is collected for the name of the SAAP agency and for the name of the auspice.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ed9da08e2417c">
                    <w:r>
                      <w:rPr>
                        <w:rStyle w:val="Hyperlink"/>
                      </w:rPr>
                      <w:t xml:space="preserve">Service provider organisation—accommodation places, total N[N(8)]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3e3be7c52549fa">
                    <w:r>
                      <w:rPr>
                        <w:rStyle w:val="Hyperlink"/>
                      </w:rPr>
                      <w:t xml:space="preserve">Service provider organisation—Australian state/territory identifier, code N</w:t>
                    </w:r>
                  </w:hyperlink>
                </w:p>
                <w:p>
                  <w:r>
                    <w:rPr>
                      <w:b/>
                      <w:i/>
                      <w:color w:val="333333"/>
                    </w:rPr>
                    <w:t xml:space="preserve">DSS specific information:</w:t>
                  </w:r>
                </w:p>
                <w:p>
                  <w:r>
                    <w:t xml:space="preserve">This item is collected for the postal address of the SAAP agency and for the postal address of the Auspice.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a9eefadd304a9c">
                    <w:r>
                      <w:rPr>
                        <w:rStyle w:val="Hyperlink"/>
                      </w:rPr>
                      <w:t xml:space="preserve">Service provider organisation—full-time equivalent staff (paid), total N[NNN{.N}]</w:t>
                    </w:r>
                  </w:hyperlink>
                </w:p>
                <w:p>
                  <w:r>
                    <w:rPr>
                      <w:b/>
                      <w:i/>
                      <w:color w:val="333333"/>
                    </w:rPr>
                    <w:t xml:space="preserve">DSS specific information:</w:t>
                  </w:r>
                </w:p>
                <w:p>
                  <w:r>
                    <w:t xml:space="preserve">Up to 9 characters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cf64bf8b349ce">
                    <w:r>
                      <w:rPr>
                        <w:rStyle w:val="Hyperlink"/>
                      </w:rPr>
                      <w:t xml:space="preserve">Service provider organisation—funded service type, SAAP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3babaa0c024827">
                    <w:r>
                      <w:rPr>
                        <w:rStyle w:val="Hyperlink"/>
                      </w:rPr>
                      <w:t xml:space="preserve">Service provider organisation—funding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c60ca039a40ab">
                    <w:r>
                      <w:rPr>
                        <w:rStyle w:val="Hyperlink"/>
                      </w:rPr>
                      <w:t xml:space="preserve">Service provider organisation—funding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c2192a770a40ee">
                    <w:r>
                      <w:rPr>
                        <w:rStyle w:val="Hyperlink"/>
                      </w:rPr>
                      <w:t xml:space="preserve">Service provider organisation—geographic location (LGA),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d7705b021848a0">
                    <w:r>
                      <w:rPr>
                        <w:rStyle w:val="Hyperlink"/>
                      </w:rPr>
                      <w:t xml:space="preserve">Service provider organisation—geographic location (SLA), code (ASGC 2006)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bee0ebef9f46c8">
                    <w:r>
                      <w:rPr>
                        <w:rStyle w:val="Hyperlink"/>
                      </w:rPr>
                      <w:t xml:space="preserve">Service provider organisation—government  funding allocated, total Australian currency N[N(8)]</w:t>
                    </w:r>
                  </w:hyperlink>
                </w:p>
                <w:p>
                  <w:r>
                    <w:rPr>
                      <w:b/>
                      <w:i/>
                      <w:color w:val="333333"/>
                    </w:rPr>
                    <w:t xml:space="preserve">DSS specific information:</w:t>
                  </w:r>
                </w:p>
                <w:p>
                  <w:r>
                    <w:t xml:space="preserve">This data standard supports the collection of three data items in the SAAP Administrative data collection. These are:</w:t>
                  </w:r>
                </w:p>
                <w:p>
                  <w:r>
                    <w:t xml:space="preserve">Total SAAP recurrent commitments (Agency level)</w:t>
                  </w:r>
                </w:p>
                <w:p>
                  <w:r>
                    <w:t xml:space="preserve">The total amount of SAAP recurrent funding approved to an agency for the financial year to which the collection applies. SAAP recurrent funds include the total SAAP funded salaries and associated on-costs, and operation costs excluding SAAP Innovation and Investment funding.</w:t>
                  </w:r>
                </w:p>
                <w:p>
                  <w:r>
                    <w:br/>
                  </w:r>
                  <w:r>
                    <w:t xml:space="preserve">Total SAAP I &amp; I recurrent commitments (Agency level)</w:t>
                  </w:r>
                </w:p>
                <w:p>
                  <w:r>
                    <w:t xml:space="preserve">The total amount of SAAP Innovation and Investment recurrent funding approved to an agency for the financial year to which the collection applies. SAAP I &amp; I recurrent funds include the total SAAP funded salaries and associated on-costs, and operation costs. The field should be left black if the agency is not in receipt of SAAP Innovation and Investment funding.</w:t>
                  </w:r>
                </w:p>
                <w:p>
                  <w:r>
                    <w:br/>
                  </w:r>
                  <w:r>
                    <w:t xml:space="preserve">Total SAAP I &amp; I pilot funds (Agency level)</w:t>
                  </w:r>
                  <w:r>
                    <w:br/>
                  </w:r>
                  <w:r>
                    <w:br/>
                  </w:r>
                  <w:r>
                    <w:t xml:space="preserve">The total amount of SAAP Innovation and Investment Pilot project funding approved to an agency for the financial year to which the collection applies. SAAP I &amp; I Pilot funds include the total SAAP funded salaries and associated on-costs, and operation costs. The field should be left blank if the agency is not in receipt of SAAP Innovation and Investment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0024c0585049f9">
                    <w:r>
                      <w:rPr>
                        <w:rStyle w:val="Hyperlink"/>
                      </w:rPr>
                      <w:t xml:space="preserve">Service provider organisation—organisation identifier (SAAP State/Territory allocated), X(15)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97fef939ba4350">
                    <w:r>
                      <w:rPr>
                        <w:rStyle w:val="Hyperlink"/>
                      </w:rPr>
                      <w:t xml:space="preserve">Service provider organisation—organisation identifier (SAAP), 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030c7f3be146fe">
                    <w:r>
                      <w:rPr>
                        <w:rStyle w:val="Hyperlink"/>
                      </w:rPr>
                      <w:t xml:space="preserve">Service provider organisation—region identifier (SAAP), X[59]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34d4d3910c4116">
                    <w:r>
                      <w:rPr>
                        <w:rStyle w:val="Hyperlink"/>
                      </w:rPr>
                      <w:t xml:space="preserve">Service provider organisation—temporary closure end date, DDMMYYYY</w:t>
                    </w:r>
                  </w:hyperlink>
                </w:p>
                <w:p>
                  <w:r>
                    <w:rPr>
                      <w:b/>
                      <w:i/>
                      <w:color w:val="333333"/>
                    </w:rPr>
                    <w:t xml:space="preserve">Conditional obligation:</w:t>
                  </w:r>
                </w:p>
                <w:p>
                  <w:r>
                    <w:t xml:space="preserve">Conditional on temporary closure.</w:t>
                  </w:r>
                </w:p>
                <w:p>
                  <w:r>
                    <w:rPr>
                      <w:b/>
                      <w:i/>
                      <w:color w:val="333333"/>
                    </w:rPr>
                    <w:t xml:space="preserve">DSS specific information:</w:t>
                  </w:r>
                </w:p>
                <w:p>
                  <w:r>
                    <w:t xml:space="preserve">May be recorded as:</w:t>
                  </w:r>
                </w:p>
                <w:p>
                  <w:r>
                    <w:t xml:space="preserve">Temporary closure end date 1; and</w:t>
                  </w:r>
                  <w:r>
                    <w:br/>
                  </w:r>
                  <w:r>
                    <w:t xml:space="preserve">Temporary closure end date 2.</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eb71731024580">
                    <w:r>
                      <w:rPr>
                        <w:rStyle w:val="Hyperlink"/>
                      </w:rPr>
                      <w:t xml:space="preserve">Service provider organisation—temporary closure start date, DDMMYYYY</w:t>
                    </w:r>
                  </w:hyperlink>
                </w:p>
                <w:p>
                  <w:r>
                    <w:rPr>
                      <w:b/>
                      <w:i/>
                      <w:color w:val="333333"/>
                    </w:rPr>
                    <w:t xml:space="preserve">Conditional obligation:</w:t>
                  </w:r>
                </w:p>
                <w:p>
                  <w:r>
                    <w:t xml:space="preserve">Conditional on temporary closure.</w:t>
                  </w:r>
                </w:p>
                <w:p>
                  <w:r>
                    <w:rPr>
                      <w:b/>
                      <w:i/>
                      <w:color w:val="333333"/>
                    </w:rPr>
                    <w:t xml:space="preserve">DSS specific information:</w:t>
                  </w:r>
                </w:p>
                <w:p>
                  <w:r>
                    <w:t xml:space="preserve">May be recorded as:</w:t>
                  </w:r>
                </w:p>
                <w:p>
                  <w:r>
                    <w:t xml:space="preserve">Re-open date 1; and</w:t>
                  </w:r>
                  <w:r>
                    <w:br/>
                  </w:r>
                  <w:r>
                    <w:t xml:space="preserve">Re-open date 2.</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1bde194cc14f32">
                    <w:r>
                      <w:rPr>
                        <w:rStyle w:val="Hyperlink"/>
                      </w:rPr>
                      <w:t xml:space="preserve">State or Territory Government—recurrent funding commitments,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7aee870ac05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336310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8164bc09074e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aee870ac054e78" /><Relationship Type="http://schemas.openxmlformats.org/officeDocument/2006/relationships/header" Target="/word/header1.xml" Id="Ra372f72217974ed1" /><Relationship Type="http://schemas.openxmlformats.org/officeDocument/2006/relationships/settings" Target="/word/settings.xml" Id="Rbe0e69604a614265" /><Relationship Type="http://schemas.openxmlformats.org/officeDocument/2006/relationships/styles" Target="/word/styles.xml" Id="Ra4c0929fe7954fd7" /><Relationship Type="http://schemas.openxmlformats.org/officeDocument/2006/relationships/hyperlink" Target="https://meteor.aihw.gov.au/RegistrationAuthority/1" TargetMode="External" Id="R5a0c3189bfe6452c" /><Relationship Type="http://schemas.openxmlformats.org/officeDocument/2006/relationships/hyperlink" Target="https://meteor.aihw.gov.au/content/367582" TargetMode="External" Id="R6acd16d510b94542" /><Relationship Type="http://schemas.openxmlformats.org/officeDocument/2006/relationships/hyperlink" Target="https://meteor.aihw.gov.au/content/413035" TargetMode="External" Id="Rc552753525ef4e65" /><Relationship Type="http://schemas.openxmlformats.org/officeDocument/2006/relationships/hyperlink" Target="https://meteor.aihw.gov.au/RegistrationAuthority/11" TargetMode="External" Id="Rb190c13f346940ce" /><Relationship Type="http://schemas.openxmlformats.org/officeDocument/2006/relationships/hyperlink" Target="https://meteor.aihw.gov.au/content/398238" TargetMode="External" Id="Rdef6d140674b4ba9" /><Relationship Type="http://schemas.openxmlformats.org/officeDocument/2006/relationships/hyperlink" Target="https://meteor.aihw.gov.au/RegistrationAuthority/14" TargetMode="External" Id="R86bc1d4ad6ce427e" /><Relationship Type="http://schemas.openxmlformats.org/officeDocument/2006/relationships/hyperlink" Target="https://meteor.aihw.gov.au/RegistrationAuthority/11" TargetMode="External" Id="R76c2d5c3e58744c2" /><Relationship Type="http://schemas.openxmlformats.org/officeDocument/2006/relationships/hyperlink" Target="https://meteor.aihw.gov.au/content/508954" TargetMode="External" Id="R9c428700e2874375" /><Relationship Type="http://schemas.openxmlformats.org/officeDocument/2006/relationships/hyperlink" Target="https://meteor.aihw.gov.au/RegistrationAuthority/14" TargetMode="External" Id="R9cc69ac2d5f8487c" /><Relationship Type="http://schemas.openxmlformats.org/officeDocument/2006/relationships/hyperlink" Target="https://meteor.aihw.gov.au/RegistrationAuthority/11" TargetMode="External" Id="R1da1a6c9cc084d67" /><Relationship Type="http://schemas.openxmlformats.org/officeDocument/2006/relationships/hyperlink" Target="https://meteor.aihw.gov.au/content/505626" TargetMode="External" Id="Rde56c6afa9b04dc9" /><Relationship Type="http://schemas.openxmlformats.org/officeDocument/2006/relationships/hyperlink" Target="https://meteor.aihw.gov.au/RegistrationAuthority/14" TargetMode="External" Id="R304329bff5e447de" /><Relationship Type="http://schemas.openxmlformats.org/officeDocument/2006/relationships/hyperlink" Target="https://meteor.aihw.gov.au/RegistrationAuthority/11" TargetMode="External" Id="Rbb5cce121a384706" /><Relationship Type="http://schemas.openxmlformats.org/officeDocument/2006/relationships/hyperlink" Target="https://meteor.aihw.gov.au/content/581255" TargetMode="External" Id="R64a0f31509f146d3" /><Relationship Type="http://schemas.openxmlformats.org/officeDocument/2006/relationships/hyperlink" Target="https://meteor.aihw.gov.au/RegistrationAuthority/14" TargetMode="External" Id="R9dbfd23ce7744b91" /><Relationship Type="http://schemas.openxmlformats.org/officeDocument/2006/relationships/hyperlink" Target="https://meteor.aihw.gov.au/RegistrationAuthority/11" TargetMode="External" Id="R10e9f11e10544de3" /><Relationship Type="http://schemas.openxmlformats.org/officeDocument/2006/relationships/hyperlink" Target="https://meteor.aihw.gov.au/content/658005" TargetMode="External" Id="Re92b1e851f9e45d5" /><Relationship Type="http://schemas.openxmlformats.org/officeDocument/2006/relationships/hyperlink" Target="https://meteor.aihw.gov.au/RegistrationAuthority/14" TargetMode="External" Id="Rd3952c4a1f6e41ed" /><Relationship Type="http://schemas.openxmlformats.org/officeDocument/2006/relationships/hyperlink" Target="https://meteor.aihw.gov.au/content/650006" TargetMode="External" Id="R0a1a60e31adf457d" /><Relationship Type="http://schemas.openxmlformats.org/officeDocument/2006/relationships/hyperlink" Target="https://meteor.aihw.gov.au/RegistrationAuthority/14" TargetMode="External" Id="R69a5101194874d2d" /><Relationship Type="http://schemas.openxmlformats.org/officeDocument/2006/relationships/hyperlink" Target="https://meteor.aihw.gov.au/content/689064" TargetMode="External" Id="Ra14fdf32f7fb404f" /><Relationship Type="http://schemas.openxmlformats.org/officeDocument/2006/relationships/hyperlink" Target="https://meteor.aihw.gov.au/RegistrationAuthority/14" TargetMode="External" Id="R6c39eda7ce05466e" /><Relationship Type="http://schemas.openxmlformats.org/officeDocument/2006/relationships/hyperlink" Target="https://meteor.aihw.gov.au/content/286620" TargetMode="External" Id="R6ea0e93f79fb4810" /><Relationship Type="http://schemas.openxmlformats.org/officeDocument/2006/relationships/hyperlink" Target="https://meteor.aihw.gov.au/content/286953" TargetMode="External" Id="R574a99c4535d4d11" /><Relationship Type="http://schemas.openxmlformats.org/officeDocument/2006/relationships/hyperlink" Target="https://meteor.aihw.gov.au/content/287035" TargetMode="External" Id="R06032dbd7bc6428d" /><Relationship Type="http://schemas.openxmlformats.org/officeDocument/2006/relationships/hyperlink" Target="https://meteor.aihw.gov.au/content/287166" TargetMode="External" Id="Re8734bfb22494509" /><Relationship Type="http://schemas.openxmlformats.org/officeDocument/2006/relationships/hyperlink" Target="https://meteor.aihw.gov.au/content/290064" TargetMode="External" Id="R60716467d1d54cf3" /><Relationship Type="http://schemas.openxmlformats.org/officeDocument/2006/relationships/hyperlink" Target="https://meteor.aihw.gov.au/content/287480" TargetMode="External" Id="Rccd5a512dc544b8f" /><Relationship Type="http://schemas.openxmlformats.org/officeDocument/2006/relationships/hyperlink" Target="https://meteor.aihw.gov.au/content/287521" TargetMode="External" Id="Rd2ea64d982a1403c" /><Relationship Type="http://schemas.openxmlformats.org/officeDocument/2006/relationships/hyperlink" Target="https://meteor.aihw.gov.au/content/290059" TargetMode="External" Id="Rdb4419f06d9b4828" /><Relationship Type="http://schemas.openxmlformats.org/officeDocument/2006/relationships/hyperlink" Target="https://meteor.aihw.gov.au/content/288917" TargetMode="External" Id="R3f45699038474bef" /><Relationship Type="http://schemas.openxmlformats.org/officeDocument/2006/relationships/hyperlink" Target="https://meteor.aihw.gov.au/content/336730" TargetMode="External" Id="R197ed9da08e2417c" /><Relationship Type="http://schemas.openxmlformats.org/officeDocument/2006/relationships/hyperlink" Target="https://meteor.aihw.gov.au/content/289083" TargetMode="External" Id="R313e3be7c52549fa" /><Relationship Type="http://schemas.openxmlformats.org/officeDocument/2006/relationships/hyperlink" Target="https://meteor.aihw.gov.au/content/270213" TargetMode="External" Id="R9fa9eefadd304a9c" /><Relationship Type="http://schemas.openxmlformats.org/officeDocument/2006/relationships/hyperlink" Target="https://meteor.aihw.gov.au/content/336683" TargetMode="External" Id="Re1bcf64bf8b349ce" /><Relationship Type="http://schemas.openxmlformats.org/officeDocument/2006/relationships/hyperlink" Target="https://meteor.aihw.gov.au/content/336775" TargetMode="External" Id="Rdd3babaa0c024827" /><Relationship Type="http://schemas.openxmlformats.org/officeDocument/2006/relationships/hyperlink" Target="https://meteor.aihw.gov.au/content/336746" TargetMode="External" Id="R0c4c60ca039a40ab" /><Relationship Type="http://schemas.openxmlformats.org/officeDocument/2006/relationships/hyperlink" Target="https://meteor.aihw.gov.au/content/336658" TargetMode="External" Id="R5ec2192a770a40ee" /><Relationship Type="http://schemas.openxmlformats.org/officeDocument/2006/relationships/hyperlink" Target="https://meteor.aihw.gov.au/content/342729" TargetMode="External" Id="Re0d7705b021848a0" /><Relationship Type="http://schemas.openxmlformats.org/officeDocument/2006/relationships/hyperlink" Target="https://meteor.aihw.gov.au/content/336819" TargetMode="External" Id="R6dbee0ebef9f46c8" /><Relationship Type="http://schemas.openxmlformats.org/officeDocument/2006/relationships/hyperlink" Target="https://meteor.aihw.gov.au/content/336270" TargetMode="External" Id="R290024c0585049f9" /><Relationship Type="http://schemas.openxmlformats.org/officeDocument/2006/relationships/hyperlink" Target="https://meteor.aihw.gov.au/content/349314" TargetMode="External" Id="Ra197fef939ba4350" /><Relationship Type="http://schemas.openxmlformats.org/officeDocument/2006/relationships/hyperlink" Target="https://meteor.aihw.gov.au/content/353552" TargetMode="External" Id="R9e030c7f3be146fe" /><Relationship Type="http://schemas.openxmlformats.org/officeDocument/2006/relationships/hyperlink" Target="https://meteor.aihw.gov.au/content/336876" TargetMode="External" Id="R7934d4d3910c4116" /><Relationship Type="http://schemas.openxmlformats.org/officeDocument/2006/relationships/hyperlink" Target="https://meteor.aihw.gov.au/content/336869" TargetMode="External" Id="R1a0eb71731024580" /><Relationship Type="http://schemas.openxmlformats.org/officeDocument/2006/relationships/hyperlink" Target="https://meteor.aihw.gov.au/content/336821" TargetMode="External" Id="R151bde194cc14f32" /></Relationships>
</file>

<file path=word/_rels/header1.xml.rels>&#65279;<?xml version="1.0" encoding="utf-8"?><Relationships xmlns="http://schemas.openxmlformats.org/package/2006/relationships"><Relationship Type="http://schemas.openxmlformats.org/officeDocument/2006/relationships/image" Target="/media/image.png" Id="Rc38164bc09074ec6" /></Relationships>
</file>