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8acdbcf7d4d6e" /></Relationships>
</file>

<file path=word/document.xml><?xml version="1.0" encoding="utf-8"?>
<w:document xmlns:r="http://schemas.openxmlformats.org/officeDocument/2006/relationships" xmlns:w="http://schemas.openxmlformats.org/wordprocessingml/2006/main">
  <w:body>
    <w:p>
      <w:pPr>
        <w:pStyle w:val="Title"/>
      </w:pPr>
      <w:r>
        <w:t>Person—referral for accommodation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for accommodation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for accommodation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Accommodation referral arranged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dfece0234c4d61">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agency made a referral for accommodation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46afe45a3345a2">
              <w:r>
                <w:rPr>
                  <w:rStyle w:val="Hyperlink"/>
                </w:rPr>
                <w:t xml:space="preserve">Person—referral for accommodation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3ac95f7cc54ad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c94525a3874084">
              <w:r>
                <w:rPr>
                  <w:rStyle w:val="Hyperlink"/>
                </w:rPr>
                <w:t xml:space="preserve">SAAP Demand for Accommodation National Minimum Data Set</w:t>
              </w:r>
            </w:hyperlink>
          </w:p>
          <w:p>
            <w:pPr>
              <w:spacing w:before="0" w:after="0"/>
            </w:pPr>
            <w:r>
              <w:rPr>
                <w:rStyle w:val="row-content"/>
                <w:color w:val="244061"/>
              </w:rPr>
              <w:t xml:space="preserve">       </w:t>
            </w:r>
            <w:hyperlink w:history="true" r:id="Rd0ad715f16464488">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r>
              <w:rPr>
                <w:rStyle w:val="row-content"/>
                <w:b/>
                <w:i/>
              </w:rPr>
              <w:t xml:space="preserve">Implementation end date: </w:t>
            </w:r>
            <w:r>
              <w:rPr>
                <w:rStyle w:val="row-content"/>
              </w:rPr>
              <w:t xml:space="preserve">01/08/2006</w:t>
            </w:r>
            <w:r>
              <w:br/>
            </w:r>
            <w:r>
              <w:rPr>
                <w:rStyle w:val="row-content"/>
                <w:b/>
                <w:i/>
              </w:rPr>
              <w:t xml:space="preserve">DSS specific information: </w:t>
            </w:r>
          </w:p>
          <w:p>
            <w:r>
              <w:rPr>
                <w:rStyle w:val="row-content"/>
              </w:rPr>
              <w:t xml:space="preserve">CODE 1 Yes</w:t>
            </w:r>
          </w:p>
          <w:p>
            <w:r>
              <w:rPr>
                <w:rStyle w:val="row-content"/>
              </w:rPr>
              <w:t xml:space="preserve">This means that another agency was contacted who then accepted the person/group for an appointment or interview. i.e. an appointment or interview needs to be organisied in order to say that a referral for accommodation was made.</w:t>
            </w:r>
          </w:p>
          <w:p>
            <w:r>
              <w:rPr>
                <w:rStyle w:val="row-content"/>
              </w:rPr>
              <w:t xml:space="preserve">This also includes brokered accommodation that will be paid for by sources other than SAAP, such as a housing department.</w:t>
            </w:r>
          </w:p>
          <w:p>
            <w:r>
              <w:rPr>
                <w:rStyle w:val="row-content"/>
              </w:rPr>
              <w:t xml:space="preserve">CODE 2 No</w:t>
            </w:r>
          </w:p>
          <w:p>
            <w:r>
              <w:rPr>
                <w:rStyle w:val="row-content"/>
              </w:rPr>
              <w:t xml:space="preserve">The agency did not make a referral for accommodation.</w:t>
            </w:r>
          </w:p>
          <w:p>
            <w:r>
              <w:br/>
            </w:r>
            <w:r>
              <w:br/>
            </w:r>
          </w:p>
        </w:tc>
      </w:tr>
    </w:tbl>
    <w:p/>
    <w:tbl>
      <w:tblPr>
        <w:tblStyle w:val="TableGrid"/>
        <w:tblW w:w="0" w:type="auto"/>
      </w:tblPr>
    </w:tbl>
    <w:p>
      <w:r>
        <w:br/>
      </w:r>
    </w:p>
    <w:sectPr>
      <w:footerReference xmlns:r="http://schemas.openxmlformats.org/officeDocument/2006/relationships" w:type="default" r:id="R53f745d06a8b41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c21c9777894c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f745d06a8b41fa" /><Relationship Type="http://schemas.openxmlformats.org/officeDocument/2006/relationships/header" Target="/word/header1.xml" Id="R4511d23d697a4beb" /><Relationship Type="http://schemas.openxmlformats.org/officeDocument/2006/relationships/settings" Target="/word/settings.xml" Id="R6db9624e8d3b4575" /><Relationship Type="http://schemas.openxmlformats.org/officeDocument/2006/relationships/styles" Target="/word/styles.xml" Id="R3efe38aacb664094" /><Relationship Type="http://schemas.openxmlformats.org/officeDocument/2006/relationships/hyperlink" Target="https://meteor.aihw.gov.au/RegistrationAuthority/1" TargetMode="External" Id="R17dfece0234c4d61" /><Relationship Type="http://schemas.openxmlformats.org/officeDocument/2006/relationships/hyperlink" Target="https://meteor.aihw.gov.au/content/333662" TargetMode="External" Id="R1b46afe45a3345a2" /><Relationship Type="http://schemas.openxmlformats.org/officeDocument/2006/relationships/hyperlink" Target="https://meteor.aihw.gov.au/content/270732" TargetMode="External" Id="R5a3ac95f7cc54ad4" /><Relationship Type="http://schemas.openxmlformats.org/officeDocument/2006/relationships/hyperlink" Target="https://meteor.aihw.gov.au/content/336748" TargetMode="External" Id="R52c94525a3874084" /><Relationship Type="http://schemas.openxmlformats.org/officeDocument/2006/relationships/hyperlink" Target="https://meteor.aihw.gov.au/RegistrationAuthority/1" TargetMode="External" Id="Rd0ad715f16464488" /></Relationships>
</file>

<file path=word/_rels/header1.xml.rels>&#65279;<?xml version="1.0" encoding="utf-8"?><Relationships xmlns="http://schemas.openxmlformats.org/package/2006/relationships"><Relationship Type="http://schemas.openxmlformats.org/officeDocument/2006/relationships/image" Target="/media/image.png" Id="R99c21c9777894c4a" /></Relationships>
</file>