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0d443c25154ef6" /></Relationships>
</file>

<file path=word/document.xml><?xml version="1.0" encoding="utf-8"?>
<w:document xmlns:r="http://schemas.openxmlformats.org/officeDocument/2006/relationships" xmlns:w="http://schemas.openxmlformats.org/wordprocessingml/2006/main">
  <w:body>
    <w:p>
      <w:pPr>
        <w:pStyle w:val="Title"/>
      </w:pPr>
      <w:r>
        <w:t>Child protection notification—assessment decision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notification—assessment decision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Assessment decision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890e2170e743f3">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decision regarding the outcome of an assessment of the level of involvement of the community services department was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c5b879fc6c4cd0">
              <w:r>
                <w:rPr>
                  <w:rStyle w:val="Hyperlink"/>
                </w:rPr>
                <w:t xml:space="preserve">Child protection notification—assessment decision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3b867caad1413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be recorded as the date a decision was made regarding the service response required by the department.</w:t>
            </w:r>
          </w:p>
          <w:p>
            <w:pPr>
              <w:spacing w:after="160"/>
            </w:pPr>
            <w:r>
              <w:rPr>
                <w:rStyle w:val="row-content-rich-text"/>
              </w:rPr>
              <w:t xml:space="preserve">This data element should always be recorded as an 8-digit valid date comprising day, month and year. Year should always be recorded in its full 4-digit format. For day and months with a numeric value of less than 10, zeros should be used to ensure that the date contains the required 8 digits. For example, if the contact assessment decision was made on 1 July 2004, the date should be recorded as 01072004.</w:t>
            </w:r>
          </w:p>
          <w:p>
            <w:pPr/>
            <w:r>
              <w:rPr>
                <w:rStyle w:val="row-content-rich-text"/>
              </w:rPr>
              <w:t xml:space="preserve">If the date is unknown, the date 01011900 should be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important to measure the length of time between when the decision regarding the level of involvement of the department was made and the commencement of the investigation. It is also used to measure the length of time of the investigation and also the time elapsed from contact to the contact assessment decision.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eb0edc68699453b">
              <w:r>
                <w:rPr>
                  <w:rStyle w:val="Hyperlink"/>
                </w:rPr>
                <w:t xml:space="preserve">Child protection notification—course of action decision date, DDMMYYYY</w:t>
              </w:r>
            </w:hyperlink>
          </w:p>
          <w:p>
            <w:pPr>
              <w:pStyle w:val="registration-status"/>
              <w:spacing w:before="0" w:after="0"/>
            </w:pPr>
            <w:hyperlink w:history="true" r:id="Rbc3ff77dd6f34923">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1ac971e327f04e5b">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e26a06c2414ba5">
              <w:r>
                <w:rPr>
                  <w:rStyle w:val="Hyperlink"/>
                </w:rPr>
                <w:t xml:space="preserve">Child protection and support services (CPSS) - notifications, investigations, and substantiations NMDS  (July 2007)</w:t>
              </w:r>
            </w:hyperlink>
          </w:p>
          <w:p>
            <w:pPr>
              <w:pStyle w:val="registration-status"/>
              <w:spacing w:before="0" w:after="0"/>
            </w:pPr>
            <w:hyperlink w:history="true" r:id="Rb3e1744d910143d7">
              <w:r>
                <w:rPr>
                  <w:rStyle w:val="Hyperlink"/>
                  <w:color w:val="244061"/>
                </w:rPr>
                <w:t xml:space="preserve">Community Services (retired)</w:t>
              </w:r>
            </w:hyperlink>
            <w:r>
              <w:rPr>
                <w:rStyle w:val="row-content"/>
                <w:color w:val="244061"/>
              </w:rPr>
              <w:t xml:space="preserve">, Superseded 01/05/2008</w:t>
            </w:r>
          </w:p>
          <w:p>
            <w:r>
              <w:br/>
            </w:r>
            <w:hyperlink w:history="true" r:id="Rfebd919f06a845f6">
              <w:r>
                <w:rPr>
                  <w:rStyle w:val="Hyperlink"/>
                </w:rPr>
                <w:t xml:space="preserve">Child protection and support services (CPSS) - notifications, investigations, and substantiations NMDS pilot (2008)</w:t>
              </w:r>
            </w:hyperlink>
          </w:p>
          <w:p>
            <w:pPr>
              <w:pStyle w:val="registration-status"/>
              <w:spacing w:before="0" w:after="0"/>
            </w:pPr>
            <w:hyperlink w:history="true" r:id="R7d9c3b2bf0704036">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7d9105b098b547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331081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079e1996e54e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9105b098b54784" /><Relationship Type="http://schemas.openxmlformats.org/officeDocument/2006/relationships/header" Target="/word/header1.xml" Id="Rbccc29a39c224d44" /><Relationship Type="http://schemas.openxmlformats.org/officeDocument/2006/relationships/settings" Target="/word/settings.xml" Id="R39b4b64a75454058" /><Relationship Type="http://schemas.openxmlformats.org/officeDocument/2006/relationships/styles" Target="/word/styles.xml" Id="R12e2f8ee7e51410e" /><Relationship Type="http://schemas.openxmlformats.org/officeDocument/2006/relationships/hyperlink" Target="https://meteor.aihw.gov.au/RegistrationAuthority/1" TargetMode="External" Id="R7e890e2170e743f3" /><Relationship Type="http://schemas.openxmlformats.org/officeDocument/2006/relationships/hyperlink" Target="https://meteor.aihw.gov.au/content/331078" TargetMode="External" Id="R00c5b879fc6c4cd0" /><Relationship Type="http://schemas.openxmlformats.org/officeDocument/2006/relationships/hyperlink" Target="https://meteor.aihw.gov.au/content/270566" TargetMode="External" Id="Rb23b867caad14133" /><Relationship Type="http://schemas.openxmlformats.org/officeDocument/2006/relationships/hyperlink" Target="https://meteor.aihw.gov.au/content/455338" TargetMode="External" Id="Reeb0edc68699453b" /><Relationship Type="http://schemas.openxmlformats.org/officeDocument/2006/relationships/hyperlink" Target="https://meteor.aihw.gov.au/RegistrationAuthority/17" TargetMode="External" Id="Rbc3ff77dd6f34923" /><Relationship Type="http://schemas.openxmlformats.org/officeDocument/2006/relationships/hyperlink" Target="https://meteor.aihw.gov.au/RegistrationAuthority/1" TargetMode="External" Id="R1ac971e327f04e5b" /><Relationship Type="http://schemas.openxmlformats.org/officeDocument/2006/relationships/hyperlink" Target="https://meteor.aihw.gov.au/content/314520" TargetMode="External" Id="R3ce26a06c2414ba5" /><Relationship Type="http://schemas.openxmlformats.org/officeDocument/2006/relationships/hyperlink" Target="https://meteor.aihw.gov.au/RegistrationAuthority/1" TargetMode="External" Id="Rb3e1744d910143d7" /><Relationship Type="http://schemas.openxmlformats.org/officeDocument/2006/relationships/hyperlink" Target="https://meteor.aihw.gov.au/content/367251" TargetMode="External" Id="Rfebd919f06a845f6" /><Relationship Type="http://schemas.openxmlformats.org/officeDocument/2006/relationships/hyperlink" Target="https://meteor.aihw.gov.au/RegistrationAuthority/1" TargetMode="External" Id="R7d9c3b2bf0704036" /></Relationships>
</file>

<file path=word/_rels/header1.xml.rels>&#65279;<?xml version="1.0" encoding="utf-8"?><Relationships xmlns="http://schemas.openxmlformats.org/package/2006/relationships"><Relationship Type="http://schemas.openxmlformats.org/officeDocument/2006/relationships/image" Target="/media/image.png" Id="Rfe079e1996e54e2e" /></Relationships>
</file>