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368b9ad8ef74272" /></Relationships>
</file>

<file path=word/document.xml><?xml version="1.0" encoding="utf-8"?>
<w:document xmlns:r="http://schemas.openxmlformats.org/officeDocument/2006/relationships" xmlns:w="http://schemas.openxmlformats.org/wordprocessingml/2006/main">
  <w:body>
    <w:p>
      <w:pPr>
        <w:pStyle w:val="Title"/>
      </w:pPr>
      <w:r>
        <w:t>Medical indemnity claim management episode—reserve placement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Medical indemnity claim management episode—reserve placement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Reserve placement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329690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a62bd55d354475">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the </w:t>
            </w:r>
          </w:p>
          <w:p>
            <w:hyperlink w:tooltip="The dollar amount that is the best current estimate of the likely cost of a claim when closed." w:history="true" r:id="R80f7e8ed738b42ca">
              <w:r>
                <w:rPr>
                  <w:rStyle w:val="Hyperlink"/>
                  <w:b/>
                </w:rPr>
                <w:t xml:space="preserve">reserve</w:t>
              </w:r>
            </w:hyperlink>
            <w:r>
              <w:rPr>
                <w:rStyle w:val="row-content-rich-text"/>
              </w:rPr>
              <w:t xml:space="preserve"> was first placed against a medical indemnity claim,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ccf0be0fb8143fa">
              <w:r>
                <w:rPr>
                  <w:rStyle w:val="Hyperlink"/>
                </w:rPr>
                <w:t xml:space="preserve">Medical indemnity claim management episode—reserve placement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4153974128246f1">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reserve placement date must be the same as or after the date the health-care incident occurred.</w:t>
            </w:r>
          </w:p>
          <w:p>
            <w:pPr>
              <w:spacing w:after="160"/>
            </w:pPr>
            <w:r>
              <w:rPr>
                <w:rStyle w:val="row-content-rich-text"/>
              </w:rPr>
              <w:t xml:space="preserve">The reserve may be adjusted during the lifetime of a claim. However, the date(s) when the reserve was adjusted should not be reported.</w:t>
            </w:r>
          </w:p>
          <w:p>
            <w:pPr/>
            <w:r>
              <w:rPr>
                <w:rStyle w:val="row-content-rich-text"/>
              </w:rPr>
              <w:t xml:space="preserve">This data element should be used in conjunction with the data element: </w:t>
            </w:r>
            <w:r>
              <w:rPr>
                <w:rStyle w:val="row-content-rich-text"/>
                <w:i/>
              </w:rPr>
              <w:t xml:space="preserve">Date—accuracy indicator, code AAA </w:t>
            </w:r>
            <w:r>
              <w:rPr>
                <w:rStyle w:val="row-content-rich-text"/>
              </w:rPr>
              <w:t xml:space="preserve">to flag whether each component in the date is accurate, estimated or 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date is of particular significance in the context of the Medical Indemnity National Collection (MINC) as the placing of a reserve against a matter indicates when it was considered likely to materialise in a medical indemnity claim and so is required to have occurred for a claim to be reported to the MINC.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709e9de536a46c7">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9b67a593d2444ef2">
              <w:r>
                <w:rPr>
                  <w:rStyle w:val="Hyperlink"/>
                </w:rPr>
                <w:t xml:space="preserve">Date—accuracy indicator, code AAA</w:t>
              </w:r>
            </w:hyperlink>
          </w:p>
          <w:p>
            <w:pPr>
              <w:spacing w:before="0" w:after="0"/>
            </w:pPr>
            <w:r>
              <w:rPr>
                <w:rStyle w:val="row-content"/>
                <w:color w:val="244061"/>
              </w:rPr>
              <w:t xml:space="preserve">       </w:t>
            </w:r>
            <w:hyperlink w:history="true" r:id="R82b988274c684930">
              <w:r>
                <w:rPr>
                  <w:rStyle w:val="Hyperlink"/>
                  <w:color w:val="244061"/>
                </w:rPr>
                <w:t xml:space="preserve">Community Services (retired)</w:t>
              </w:r>
            </w:hyperlink>
            <w:r>
              <w:rPr>
                <w:rStyle w:val="row-content"/>
                <w:color w:val="244061"/>
              </w:rPr>
              <w:t xml:space="preserve">, Standard 30/09/2005</w:t>
            </w:r>
          </w:p>
          <w:p>
            <w:pPr>
              <w:spacing w:before="0" w:after="0"/>
            </w:pPr>
            <w:r>
              <w:rPr>
                <w:rStyle w:val="row-content"/>
                <w:color w:val="244061"/>
              </w:rPr>
              <w:t xml:space="preserve">       </w:t>
            </w:r>
            <w:hyperlink w:history="true" r:id="R6565383da6b94b9e">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8983ecd414104868">
              <w:r>
                <w:rPr>
                  <w:rStyle w:val="Hyperlink"/>
                  <w:color w:val="244061"/>
                </w:rPr>
                <w:t xml:space="preserve">Early Childhood</w:t>
              </w:r>
            </w:hyperlink>
            <w:r>
              <w:rPr>
                <w:rStyle w:val="row-content"/>
                <w:color w:val="244061"/>
              </w:rPr>
              <w:t xml:space="preserve">, Standard 21/05/2010</w:t>
            </w:r>
          </w:p>
          <w:p>
            <w:pPr>
              <w:spacing w:before="0" w:after="0"/>
            </w:pPr>
            <w:r>
              <w:rPr>
                <w:rStyle w:val="row-content"/>
                <w:color w:val="244061"/>
              </w:rPr>
              <w:t xml:space="preserve">       </w:t>
            </w:r>
            <w:hyperlink w:history="true" r:id="R6e34a1c7424e4cfc">
              <w:r>
                <w:rPr>
                  <w:rStyle w:val="Hyperlink"/>
                  <w:color w:val="244061"/>
                </w:rPr>
                <w:t xml:space="preserve">Health</w:t>
              </w:r>
            </w:hyperlink>
            <w:r>
              <w:rPr>
                <w:rStyle w:val="row-content"/>
                <w:color w:val="244061"/>
              </w:rPr>
              <w:t xml:space="preserve">, Standard 04/05/2005</w:t>
            </w:r>
          </w:p>
          <w:p>
            <w:pPr>
              <w:spacing w:before="0" w:after="0"/>
            </w:pPr>
            <w:r>
              <w:rPr>
                <w:rStyle w:val="row-content"/>
                <w:color w:val="244061"/>
              </w:rPr>
              <w:t xml:space="preserve">       </w:t>
            </w:r>
            <w:hyperlink w:history="true" r:id="R6dec3950281b41a1">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d1b7e07d75824027">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979ca53be9c4aeb">
              <w:r>
                <w:rPr>
                  <w:rStyle w:val="Hyperlink"/>
                </w:rPr>
                <w:t xml:space="preserve">Medical indemnity DSS 2012-14</w:t>
              </w:r>
            </w:hyperlink>
          </w:p>
          <w:p>
            <w:pPr>
              <w:spacing w:before="0" w:after="0"/>
            </w:pPr>
            <w:r>
              <w:rPr>
                <w:rStyle w:val="row-content"/>
                <w:color w:val="244061"/>
              </w:rPr>
              <w:t xml:space="preserve">       </w:t>
            </w:r>
            <w:hyperlink w:history="true" r:id="Rb27030d92aa348c6">
              <w:r>
                <w:rPr>
                  <w:rStyle w:val="Hyperlink"/>
                  <w:color w:val="244061"/>
                </w:rPr>
                <w:t xml:space="preserve">Health</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br/>
            </w:r>
            <w:hyperlink w:history="true" r:id="Rfb352990423243d1">
              <w:r>
                <w:rPr>
                  <w:rStyle w:val="Hyperlink"/>
                </w:rPr>
                <w:t xml:space="preserve">Medical indemnity NBPDS 2014-</w:t>
              </w:r>
            </w:hyperlink>
          </w:p>
          <w:p>
            <w:pPr>
              <w:spacing w:before="0" w:after="0"/>
            </w:pPr>
            <w:r>
              <w:rPr>
                <w:rStyle w:val="row-content"/>
                <w:color w:val="244061"/>
              </w:rPr>
              <w:t xml:space="preserve">       </w:t>
            </w:r>
            <w:hyperlink w:history="true" r:id="Rdd3049e4ce364f56">
              <w:r>
                <w:rPr>
                  <w:rStyle w:val="Hyperlink"/>
                  <w:color w:val="244061"/>
                </w:rPr>
                <w:t xml:space="preserve">Health</w:t>
              </w:r>
            </w:hyperlink>
            <w:r>
              <w:rPr>
                <w:rStyle w:val="row-content"/>
                <w:color w:val="244061"/>
              </w:rPr>
              <w:t xml:space="preserve">, Standard 21/11/2013</w:t>
            </w:r>
          </w:p>
          <w:p>
            <w:r>
              <w:rPr>
                <w:rStyle w:val="row-content"/>
                <w:b/>
                <w:i/>
              </w:rPr>
              <w:t xml:space="preserve">Implementation start date: </w:t>
            </w:r>
            <w:r>
              <w:rPr>
                <w:rStyle w:val="row-content"/>
              </w:rPr>
              <w:t xml:space="preserve">01/07/2014</w:t>
            </w:r>
            <w:r>
              <w:br/>
            </w:r>
            <w:r>
              <w:br/>
            </w:r>
          </w:p>
        </w:tc>
      </w:tr>
    </w:tbl>
    <w:p/>
    <w:tbl>
      <w:tblPr>
        <w:tblStyle w:val="TableGrid"/>
        <w:tblW w:w="0" w:type="auto"/>
      </w:tblPr>
    </w:tbl>
    <w:p>
      <w:r>
        <w:br/>
      </w:r>
    </w:p>
    <w:sectPr>
      <w:footerReference xmlns:r="http://schemas.openxmlformats.org/officeDocument/2006/relationships" w:type="default" r:id="R9e038a271ec84e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329690</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3e9362ba81444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038a271ec84e67" /><Relationship Type="http://schemas.openxmlformats.org/officeDocument/2006/relationships/header" Target="/word/header1.xml" Id="R37f63dd9c9b64dea" /><Relationship Type="http://schemas.openxmlformats.org/officeDocument/2006/relationships/settings" Target="/word/settings.xml" Id="R9a3ec98c38a04f63" /><Relationship Type="http://schemas.openxmlformats.org/officeDocument/2006/relationships/styles" Target="/word/styles.xml" Id="R0587cbd4de224534" /><Relationship Type="http://schemas.openxmlformats.org/officeDocument/2006/relationships/hyperlink" Target="https://meteor.aihw.gov.au/RegistrationAuthority/12" TargetMode="External" Id="Rc7a62bd55d354475" /><Relationship Type="http://schemas.openxmlformats.org/officeDocument/2006/relationships/hyperlink" Target="https://meteor.aihw.gov.au/content/460218" TargetMode="External" Id="R80f7e8ed738b42ca" /><Relationship Type="http://schemas.openxmlformats.org/officeDocument/2006/relationships/hyperlink" Target="https://meteor.aihw.gov.au/content/329688" TargetMode="External" Id="Reccf0be0fb8143fa" /><Relationship Type="http://schemas.openxmlformats.org/officeDocument/2006/relationships/hyperlink" Target="https://meteor.aihw.gov.au/content/270566" TargetMode="External" Id="Rf4153974128246f1" /><Relationship Type="http://schemas.openxmlformats.org/officeDocument/2006/relationships/hyperlink" Target="https://meteor.aihw.gov.au/content/246013" TargetMode="External" Id="Rf709e9de536a46c7" /><Relationship Type="http://schemas.openxmlformats.org/officeDocument/2006/relationships/hyperlink" Target="https://meteor.aihw.gov.au/content/294429" TargetMode="External" Id="R9b67a593d2444ef2" /><Relationship Type="http://schemas.openxmlformats.org/officeDocument/2006/relationships/hyperlink" Target="https://meteor.aihw.gov.au/RegistrationAuthority/1" TargetMode="External" Id="R82b988274c684930" /><Relationship Type="http://schemas.openxmlformats.org/officeDocument/2006/relationships/hyperlink" Target="https://meteor.aihw.gov.au/RegistrationAuthority/16" TargetMode="External" Id="R6565383da6b94b9e" /><Relationship Type="http://schemas.openxmlformats.org/officeDocument/2006/relationships/hyperlink" Target="https://meteor.aihw.gov.au/RegistrationAuthority/13" TargetMode="External" Id="R8983ecd414104868" /><Relationship Type="http://schemas.openxmlformats.org/officeDocument/2006/relationships/hyperlink" Target="https://meteor.aihw.gov.au/RegistrationAuthority/12" TargetMode="External" Id="R6e34a1c7424e4cfc" /><Relationship Type="http://schemas.openxmlformats.org/officeDocument/2006/relationships/hyperlink" Target="https://meteor.aihw.gov.au/RegistrationAuthority/14" TargetMode="External" Id="R6dec3950281b41a1" /><Relationship Type="http://schemas.openxmlformats.org/officeDocument/2006/relationships/hyperlink" Target="https://meteor.aihw.gov.au/RegistrationAuthority/11" TargetMode="External" Id="Rd1b7e07d75824027" /><Relationship Type="http://schemas.openxmlformats.org/officeDocument/2006/relationships/hyperlink" Target="https://meteor.aihw.gov.au/content/329638" TargetMode="External" Id="R2979ca53be9c4aeb" /><Relationship Type="http://schemas.openxmlformats.org/officeDocument/2006/relationships/hyperlink" Target="https://meteor.aihw.gov.au/RegistrationAuthority/12" TargetMode="External" Id="Rb27030d92aa348c6" /><Relationship Type="http://schemas.openxmlformats.org/officeDocument/2006/relationships/hyperlink" Target="https://meteor.aihw.gov.au/content/531844" TargetMode="External" Id="Rfb352990423243d1" /><Relationship Type="http://schemas.openxmlformats.org/officeDocument/2006/relationships/hyperlink" Target="https://meteor.aihw.gov.au/RegistrationAuthority/12" TargetMode="External" Id="Rdd3049e4ce364f56" /></Relationships>
</file>

<file path=word/_rels/header1.xml.rels>&#65279;<?xml version="1.0" encoding="utf-8"?><Relationships xmlns="http://schemas.openxmlformats.org/package/2006/relationships"><Relationship Type="http://schemas.openxmlformats.org/officeDocument/2006/relationships/image" Target="/media/image.png" Id="Ra3e9362ba814449d" /></Relationships>
</file>