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3069989924424" /></Relationships>
</file>

<file path=word/document.xml><?xml version="1.0" encoding="utf-8"?>
<w:document xmlns:r="http://schemas.openxmlformats.org/officeDocument/2006/relationships" xmlns:w="http://schemas.openxmlformats.org/wordprocessingml/2006/main">
  <w:body>
    <w:p>
      <w:pPr>
        <w:pStyle w:val="Title"/>
      </w:pPr>
      <w:r>
        <w:t>Clinical specialties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5a2bfb2694b6d">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clinical specialty of health-care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2011).</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provide medical care before, during and after childbirth; and treat infertility by chemical or operative measures (RANZCOG 2011).</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2011).</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2009)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2011).</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ad7611731d42f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spacing w:after="160"/>
            </w:pPr>
            <w:r>
              <w:rPr>
                <w:rStyle w:val="row-content-rich-text"/>
              </w:rPr>
              <w:t xml:space="preserve">AMC (Australian Medical Council) 2009. The List of Australian Recognised Medical Specialties. Canberra. Viewed 16 November 2010, &lt;</w:t>
            </w:r>
            <w:hyperlink w:history="true" r:id="R1d8688895d0f40c3">
              <w:r>
                <w:rPr>
                  <w:rStyle w:val="Hyperlink"/>
                </w:rPr>
                <w:t xml:space="preserve">http://www.amc.org.au/images/Recognition/AMC-list-of-specialties.pdf</w:t>
              </w:r>
            </w:hyperlink>
            <w:r>
              <w:rPr>
                <w:rStyle w:val="row-content-rich-text"/>
              </w:rPr>
              <w:t xml:space="preserve">&gt;</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&lt;</w:t>
            </w:r>
            <w:hyperlink w:history="true" r:id="Rfd0e05a345964bd3">
              <w:r>
                <w:rPr>
                  <w:rStyle w:val="Hyperlink"/>
                </w:rPr>
                <w:t xml:space="preserve">http://www.anzca.edu.au/fpm/news-and-reports/FPM_AMCSub.pdf</w:t>
              </w:r>
            </w:hyperlink>
            <w:r>
              <w:rPr>
                <w:rStyle w:val="row-content-rich-text"/>
              </w:rPr>
              <w:t xml:space="preserve">&gt;</w:t>
            </w:r>
          </w:p>
          <w:p>
            <w:pPr/>
            <w:r>
              <w:rPr>
                <w:rStyle w:val="row-content-rich-text"/>
              </w:rPr>
              <w:t xml:space="preserve">RANZCOG (The Royal Australian and New Zealand College of Obstetricians and Gynaecologists) 2011. About the specialty. Viewed 20 October 2011, &lt;</w:t>
            </w:r>
            <w:hyperlink w:history="true" r:id="R80ce0232bebf45ef">
              <w:r>
                <w:rPr>
                  <w:rStyle w:val="Hyperlink"/>
                </w:rPr>
                <w:t xml:space="preserve">http://www.ranzcog.edu.au/the-ranzcog/about-specialty.html</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6d1f1d39214731">
              <w:r>
                <w:rPr>
                  <w:rStyle w:val="Hyperlink"/>
                </w:rPr>
                <w:t xml:space="preserve">Clinical specialties code N[N]</w:t>
              </w:r>
            </w:hyperlink>
          </w:p>
          <w:p>
            <w:pPr>
              <w:spacing w:before="0" w:after="0"/>
            </w:pPr>
            <w:r>
              <w:rPr>
                <w:rStyle w:val="row-content"/>
                <w:color w:val="244061"/>
              </w:rPr>
              <w:t xml:space="preserve">       </w:t>
            </w:r>
            <w:hyperlink w:history="true" r:id="R55f2999199dd464e">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fb1f45e64e4839">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9d415991d93a4125">
              <w:r>
                <w:rPr>
                  <w:rStyle w:val="Hyperlink"/>
                  <w:color w:val="244061"/>
                </w:rPr>
                <w:t xml:space="preserve">Health</w:t>
              </w:r>
            </w:hyperlink>
            <w:r>
              <w:rPr>
                <w:rStyle w:val="row-content"/>
                <w:color w:val="244061"/>
              </w:rPr>
              <w:t xml:space="preserve">, Superseded 21/11/2013</w:t>
            </w:r>
          </w:p>
          <w:p>
            <w:r>
              <w:br/>
            </w:r>
            <w:hyperlink w:history="true" r:id="Ra157da2c968a4a4a">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f96c01bf1dc847db">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d3adad6c0848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0b771a93f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dad6c084845a8" /><Relationship Type="http://schemas.openxmlformats.org/officeDocument/2006/relationships/header" Target="/word/header1.xml" Id="Ra9fbfe20a2834f99" /><Relationship Type="http://schemas.openxmlformats.org/officeDocument/2006/relationships/settings" Target="/word/settings.xml" Id="R4dda0efb465d41b7" /><Relationship Type="http://schemas.openxmlformats.org/officeDocument/2006/relationships/styles" Target="/word/styles.xml" Id="Rd03056b9e7894a30" /><Relationship Type="http://schemas.openxmlformats.org/officeDocument/2006/relationships/hyperlink" Target="https://meteor.aihw.gov.au/RegistrationAuthority/12" TargetMode="External" Id="R2755a2bfb2694b6d" /><Relationship Type="http://schemas.openxmlformats.org/officeDocument/2006/relationships/hyperlink" Target="https://meteor.aihw.gov.au/content/246013" TargetMode="External" Id="Rf1ad7611731d42f4" /><Relationship Type="http://schemas.openxmlformats.org/officeDocument/2006/relationships/hyperlink" Target="http://www.amc.org.au/images/Recognition/AMC-list-of-specialties.pdf" TargetMode="External" Id="R1d8688895d0f40c3" /><Relationship Type="http://schemas.openxmlformats.org/officeDocument/2006/relationships/hyperlink" Target="http://www.anzca.edu.au/fpm/news-and-reports/FPM_AMCSub.pdf" TargetMode="External" Id="Rfd0e05a345964bd3" /><Relationship Type="http://schemas.openxmlformats.org/officeDocument/2006/relationships/hyperlink" Target="http://www.ranzcog.edu.au/the-ranzcog/about-specialty.html" TargetMode="External" Id="R80ce0232bebf45ef" /><Relationship Type="http://schemas.openxmlformats.org/officeDocument/2006/relationships/hyperlink" Target="https://meteor.aihw.gov.au/content/532097" TargetMode="External" Id="R1b6d1f1d39214731" /><Relationship Type="http://schemas.openxmlformats.org/officeDocument/2006/relationships/hyperlink" Target="https://meteor.aihw.gov.au/RegistrationAuthority/12" TargetMode="External" Id="R55f2999199dd464e" /><Relationship Type="http://schemas.openxmlformats.org/officeDocument/2006/relationships/hyperlink" Target="https://meteor.aihw.gov.au/content/424965" TargetMode="External" Id="Radfb1f45e64e4839" /><Relationship Type="http://schemas.openxmlformats.org/officeDocument/2006/relationships/hyperlink" Target="https://meteor.aihw.gov.au/RegistrationAuthority/12" TargetMode="External" Id="R9d415991d93a4125" /><Relationship Type="http://schemas.openxmlformats.org/officeDocument/2006/relationships/hyperlink" Target="https://meteor.aihw.gov.au/content/330143" TargetMode="External" Id="Ra157da2c968a4a4a" /><Relationship Type="http://schemas.openxmlformats.org/officeDocument/2006/relationships/hyperlink" Target="https://meteor.aihw.gov.au/RegistrationAuthority/12" TargetMode="External" Id="Rf96c01bf1dc847db" /></Relationships>
</file>

<file path=word/_rels/header1.xml.rels>&#65279;<?xml version="1.0" encoding="utf-8"?><Relationships xmlns="http://schemas.openxmlformats.org/package/2006/relationships"><Relationship Type="http://schemas.openxmlformats.org/officeDocument/2006/relationships/image" Target="/media/image.png" Id="R7ac0b771a93f4a4e" /></Relationships>
</file>