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2af12f5a1488d" /></Relationships>
</file>

<file path=word/document.xml><?xml version="1.0" encoding="utf-8"?>
<w:document xmlns:r="http://schemas.openxmlformats.org/officeDocument/2006/relationships" xmlns:w="http://schemas.openxmlformats.org/wordprocessingml/2006/main">
  <w:body>
    <w:p>
      <w:pPr>
        <w:pStyle w:val="Title"/>
      </w:pPr>
      <w:r>
        <w:t>Reason for earlier unsuccessful accommodation attempt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earlier unsuccessful accommodation attempt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ba5fced3e48c7">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reason why the person/group had been unsuccessful earlier that day in getting accommodated.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Insufficient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Accommodation refused for 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Other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0No</w:t>
            </w:r>
            <w:r>
              <w:br/>
            </w:r>
            <w:r>
              <w:t xml:space="preserve"> </w:t>
            </w:r>
          </w:p>
        </w:tc>
        <w:tc>
          <w:tcPr>
            <w:tcBorders>
              <w:top w:val="none" w:color="000000" w:sz="0"/>
              <w:left w:val="none" w:color="000000" w:sz="0"/>
              <w:bottom w:val="none" w:color="000000" w:sz="0"/>
              <w:right w:val="none" w:color="000000" w:sz="0"/>
            </w:tcBorders>
            <w:vAlign w:val="top"/>
          </w:tcPr>
          <w:p>
            <w:r>
              <w:t xml:space="preserve">information/don't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Insufficient accommodation available</w:t>
            </w:r>
          </w:p>
          <w:p>
            <w:pPr>
              <w:spacing w:after="160"/>
            </w:pPr>
            <w:r>
              <w:rPr>
                <w:rStyle w:val="row-content-rich-text"/>
              </w:rPr>
              <w:t xml:space="preserve">This code is used in a situation where all the beds/accommodation at the agency approached by the person/group were occupied, or the available accommodation was not of sufficient capacity to accommodate the request. This option is selected if, for example, a family of two adults and five children request accommodation, but the accommodation available was only suitable for a family of four.</w:t>
            </w:r>
          </w:p>
          <w:p>
            <w:pPr>
              <w:spacing w:after="160"/>
            </w:pPr>
            <w:r>
              <w:rPr>
                <w:rStyle w:val="row-content-rich-text"/>
              </w:rPr>
              <w:t xml:space="preserve">CODE 2     Agency inappropriate—wrong target group</w:t>
            </w:r>
          </w:p>
          <w:p>
            <w:pPr>
              <w:spacing w:after="160"/>
            </w:pPr>
            <w:r>
              <w:rPr>
                <w:rStyle w:val="row-content-rich-text"/>
              </w:rPr>
              <w:t xml:space="preserve">This code is selected in a situation where the person/group seeking accommodation did not fall within an agency’s target group. For example, if the agency could not provide accommodation to a woman and her two children because it only provides accommodation for single men.</w:t>
            </w:r>
          </w:p>
          <w:p>
            <w:pPr>
              <w:spacing w:after="160"/>
            </w:pPr>
            <w:r>
              <w:rPr>
                <w:rStyle w:val="row-content-rich-text"/>
              </w:rPr>
              <w:t xml:space="preserve">CODE 4     Agency in wrong area</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5     Group did not want to split up.</w:t>
            </w:r>
          </w:p>
          <w:p>
            <w:pPr>
              <w:spacing w:after="160"/>
            </w:pPr>
            <w:r>
              <w:rPr>
                <w:rStyle w:val="row-content-rich-text"/>
              </w:rPr>
              <w:t xml:space="preserve">This code is selected if a group could not be accommodated together and did not want to separate. This includes couples and groups of friends who could not be accommodated together.</w:t>
            </w:r>
          </w:p>
          <w:p>
            <w:pPr>
              <w:spacing w:after="160"/>
            </w:pPr>
            <w:r>
              <w:rPr>
                <w:rStyle w:val="row-content-rich-text"/>
              </w:rPr>
              <w:t xml:space="preserve">CODE 6     Person/group inappropriate for agency.</w:t>
            </w:r>
          </w:p>
          <w:p>
            <w:pPr>
              <w:spacing w:after="160"/>
            </w:pPr>
            <w:r>
              <w:rPr>
                <w:rStyle w:val="row-content-rich-text"/>
              </w:rPr>
              <w:t xml:space="preserve">Reasons for this code being used might include an agency judging a person/group as being too intoxicated or too violent for their service, or having a past history with the agency, or where a person/group cannot abide by an agency’s rules.</w:t>
            </w:r>
          </w:p>
          <w:p>
            <w:pPr>
              <w:spacing w:after="160"/>
            </w:pPr>
            <w:r>
              <w:rPr>
                <w:rStyle w:val="row-content-rich-text"/>
              </w:rPr>
              <w:t xml:space="preserve">CODE 7     Type of accommodation requested not provided</w:t>
            </w:r>
          </w:p>
          <w:p>
            <w:pPr>
              <w:spacing w:after="160"/>
            </w:pPr>
            <w:r>
              <w:rPr>
                <w:rStyle w:val="row-content-rich-text"/>
              </w:rPr>
              <w:t xml:space="preserve">This code is used in a situation where a request for accommodation is made that an agency could not provide. This option includes requests for longer-term accommodation that could not be provided. It also includes requests for houses rather than dormitory or share accommodation that could not be met.</w:t>
            </w:r>
          </w:p>
          <w:p>
            <w:pPr>
              <w:spacing w:after="160"/>
            </w:pPr>
            <w:r>
              <w:rPr>
                <w:rStyle w:val="row-content-rich-text"/>
              </w:rPr>
              <w:t xml:space="preserve">CODE 8     Accommodation refused for other reason</w:t>
            </w:r>
          </w:p>
          <w:p>
            <w:pPr>
              <w:spacing w:after="160"/>
            </w:pPr>
            <w:r>
              <w:rPr>
                <w:rStyle w:val="row-content-rich-text"/>
              </w:rPr>
              <w:t xml:space="preserve">This code is selected if the person/group refused an earlier offer of accommodation for a reason not already listed.</w:t>
            </w:r>
          </w:p>
          <w:p>
            <w:pPr>
              <w:spacing w:after="160"/>
            </w:pPr>
            <w:r>
              <w:rPr>
                <w:rStyle w:val="row-content-rich-text"/>
              </w:rPr>
              <w:t xml:space="preserve">CODE 999  Other (please specify)</w:t>
            </w:r>
          </w:p>
          <w:p>
            <w:pPr>
              <w:spacing w:after="160"/>
            </w:pPr>
            <w:r>
              <w:rPr>
                <w:rStyle w:val="row-content-rich-text"/>
              </w:rPr>
              <w:t xml:space="preserve">If the main reason why a person/group was previously turned away is something other than those listed, this code is used and the reason is recorded.</w:t>
            </w:r>
          </w:p>
          <w:p>
            <w:pPr/>
            <w:r>
              <w:rPr>
                <w:rStyle w:val="row-content-rich-text"/>
              </w:rPr>
              <w:t xml:space="preserve">CODE 0     No information/don’t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6105d9eb2541c7">
              <w:r>
                <w:rPr>
                  <w:rStyle w:val="Hyperlink"/>
                </w:rPr>
                <w:t xml:space="preserve">Person—reason for earlier unsuccessful accommodation attempt, SAAP code N[NN]</w:t>
              </w:r>
            </w:hyperlink>
          </w:p>
          <w:p>
            <w:pPr>
              <w:pStyle w:val="registration-status"/>
              <w:spacing w:before="0" w:after="0"/>
            </w:pPr>
            <w:hyperlink w:history="true" r:id="R03f85b71e7ef4bba">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7e35f2e14284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697b66585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5f2e142844c08" /><Relationship Type="http://schemas.openxmlformats.org/officeDocument/2006/relationships/header" Target="/word/header1.xml" Id="R988a0d762a734e2a" /><Relationship Type="http://schemas.openxmlformats.org/officeDocument/2006/relationships/settings" Target="/word/settings.xml" Id="R46b2ff3a8e3a49c0" /><Relationship Type="http://schemas.openxmlformats.org/officeDocument/2006/relationships/styles" Target="/word/styles.xml" Id="R3660ae2d5fba40e4" /><Relationship Type="http://schemas.openxmlformats.org/officeDocument/2006/relationships/hyperlink" Target="https://meteor.aihw.gov.au/RegistrationAuthority/1" TargetMode="External" Id="R96dba5fced3e48c7" /><Relationship Type="http://schemas.openxmlformats.org/officeDocument/2006/relationships/hyperlink" Target="https://meteor.aihw.gov.au/content/329708" TargetMode="External" Id="Rab6105d9eb2541c7" /><Relationship Type="http://schemas.openxmlformats.org/officeDocument/2006/relationships/hyperlink" Target="https://meteor.aihw.gov.au/RegistrationAuthority/1" TargetMode="External" Id="R03f85b71e7ef4bba" /></Relationships>
</file>

<file path=word/_rels/header1.xml.rels>&#65279;<?xml version="1.0" encoding="utf-8"?><Relationships xmlns="http://schemas.openxmlformats.org/package/2006/relationships"><Relationship Type="http://schemas.openxmlformats.org/officeDocument/2006/relationships/image" Target="/media/image.png" Id="Rf9c697b665854643" /></Relationships>
</file>