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8c1efc3b6d4760" /></Relationships>
</file>

<file path=word/document.xml><?xml version="1.0" encoding="utf-8"?>
<w:document xmlns:r="http://schemas.openxmlformats.org/officeDocument/2006/relationships" xmlns:w="http://schemas.openxmlformats.org/wordprocessingml/2006/main">
  <w:body>
    <w:p>
      <w:pPr>
        <w:pStyle w:val="Title"/>
      </w:pPr>
      <w:r>
        <w:t>Income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64494cd31f41ec">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person or a group of related persons within a household, whose command over income is shared, or any person living in a non-private dwelling who is in receipt of personal income. Income units are restricted to relationships of marriage (registered or de facto) and of parent/dependent child who usually resides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 or</w:t>
            </w:r>
          </w:p>
          <w:p>
            <w:pPr>
              <w:pStyle w:val="ListParagraph"/>
              <w:numPr>
                <w:ilvl w:val="0"/>
                <w:numId w:val="2"/>
              </w:numPr>
            </w:pPr>
            <w:r>
              <w:rPr>
                <w:rStyle w:val="row-content-rich-text"/>
              </w:rPr>
              <w:t xml:space="preserve">a married couple only with no dependent children present; or</w:t>
            </w:r>
          </w:p>
          <w:p>
            <w:pPr>
              <w:pStyle w:val="ListParagraph"/>
              <w:numPr>
                <w:ilvl w:val="0"/>
                <w:numId w:val="2"/>
              </w:numPr>
            </w:pPr>
            <w:r>
              <w:rPr>
                <w:rStyle w:val="row-content-rich-text"/>
              </w:rPr>
              <w:t xml:space="preserve">a person who is not related to any other household member either by marriage or by the parent/dependent child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standard statistical unit for analyses of economic well being, and in the community services context is an important measure in assessing the needs and circumstances of individuals and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the reference to 'dependent child' in this context is guided by the following definition, 'a dependent child is any person aged under 15 years, or person aged 15 to 24 years who is a full-time student and lives with a parent(s), guardian or other relative and who does not have a spouse or offspring of the person living in the same location'.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1995. </w:t>
            </w:r>
            <w:r>
              <w:rPr>
                <w:rStyle w:val="row-content-rich-text"/>
                <w:i/>
              </w:rPr>
              <w:t xml:space="preserve">A Provisional Framework for Household Income, Consumption, Saving and Wealth</w:t>
            </w:r>
            <w:r>
              <w:rPr>
                <w:rStyle w:val="row-content-rich-text"/>
              </w:rPr>
              <w:t xml:space="preserve">. Cat No. 6549.0.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4201967b6684c08">
              <w:r>
                <w:drawing>
                  <wp:inline xmlns:wp="http://schemas.openxmlformats.org/drawingml/2006/wordprocessingDrawing" distT="0" distB="0" distL="0" distR="0">
                    <wp:extent cx="152400" cy="152400"/>
                    <wp:effectExtent l="19050" t="0" r="0" b="0"/>
                    <wp:docPr id="2" name="Picture 2" descr="">
                      <a:hlinkClick xmlns:a="http://schemas.openxmlformats.org/drawingml/2006/main" r:id="R44201967b6684c0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6b11757382642fa"/>
                            <a:srcRect/>
                            <a:stretch>
                              <a:fillRect/>
                            </a:stretch>
                          </pic:blipFill>
                          <pic:spPr bwMode="auto">
                            <a:xfrm>
                              <a:off x="0" y="0"/>
                              <a:ext cx="152400" cy="152400"/>
                            </a:xfrm>
                            <a:prstGeom prst="rect">
                              <a:avLst/>
                            </a:prstGeom>
                          </pic:spPr>
                        </pic:pic>
                      </a:graphicData>
                    </a:graphic>
                  </wp:inline>
                </w:drawing>
              </w:r>
              <w:r>
                <w:rPr>
                  <w:rStyle w:val="Hyperlink"/>
                </w:rPr>
                <w:t xml:space="preserve"> Income unit, version 2, DEC, NCSDD, NCSIMG,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9e5c71d89064ba7">
              <w:r>
                <w:rPr>
                  <w:rStyle w:val="Hyperlink"/>
                </w:rPr>
                <w:t xml:space="preserve">Income unit—income unit composition, code N</w:t>
              </w:r>
            </w:hyperlink>
          </w:p>
          <w:p>
            <w:pPr>
              <w:spacing w:before="0" w:after="0"/>
            </w:pPr>
            <w:r>
              <w:rPr>
                <w:rStyle w:val="row-content"/>
                <w:color w:val="244061"/>
              </w:rPr>
              <w:t xml:space="preserve">       </w:t>
            </w:r>
            <w:hyperlink w:history="true" r:id="R2370ebc83a9e4b3c">
              <w:r>
                <w:rPr>
                  <w:rStyle w:val="Hyperlink"/>
                  <w:color w:val="244061"/>
                </w:rPr>
                <w:t xml:space="preserve">Community Services (retired)</w:t>
              </w:r>
            </w:hyperlink>
            <w:r>
              <w:rPr>
                <w:rStyle w:val="row-content"/>
                <w:color w:val="244061"/>
              </w:rPr>
              <w:t xml:space="preserve">, Standard 31/08/2007</w:t>
            </w:r>
          </w:p>
          <w:p>
            <w:r>
              <w:br/>
            </w:r>
            <w:hyperlink w:history="true" r:id="R632d3dea88014a95">
              <w:r>
                <w:rPr>
                  <w:rStyle w:val="Hyperlink"/>
                </w:rPr>
                <w:t xml:space="preserve">Person—relationship to household reference person, code NN</w:t>
              </w:r>
            </w:hyperlink>
          </w:p>
          <w:p>
            <w:pPr>
              <w:spacing w:before="0" w:after="0"/>
            </w:pPr>
            <w:r>
              <w:rPr>
                <w:rStyle w:val="row-content"/>
                <w:color w:val="244061"/>
              </w:rPr>
              <w:t xml:space="preserve">       </w:t>
            </w:r>
            <w:hyperlink w:history="true" r:id="R7885548018b94de4">
              <w:r>
                <w:rPr>
                  <w:rStyle w:val="Hyperlink"/>
                  <w:color w:val="244061"/>
                </w:rPr>
                <w:t xml:space="preserve">Community Services (retired)</w:t>
              </w:r>
            </w:hyperlink>
            <w:r>
              <w:rPr>
                <w:rStyle w:val="row-content"/>
                <w:color w:val="244061"/>
              </w:rPr>
              <w:t xml:space="preserve">, Superseded 27/04/2007</w:t>
            </w:r>
          </w:p>
          <w:p>
            <w:r>
              <w:br/>
            </w:r>
            <w:hyperlink w:history="true" r:id="R7b4cd9a0dc5f4e43">
              <w:r>
                <w:rPr>
                  <w:rStyle w:val="Hyperlink"/>
                </w:rPr>
                <w:t xml:space="preserve">Relationship to household reference person code NN</w:t>
              </w:r>
            </w:hyperlink>
          </w:p>
          <w:p>
            <w:pPr>
              <w:spacing w:before="0" w:after="0"/>
            </w:pPr>
            <w:r>
              <w:rPr>
                <w:rStyle w:val="row-content"/>
                <w:color w:val="244061"/>
              </w:rPr>
              <w:t xml:space="preserve">       </w:t>
            </w:r>
            <w:hyperlink w:history="true" r:id="R9b6c7a112be3415d">
              <w:r>
                <w:rPr>
                  <w:rStyle w:val="Hyperlink"/>
                  <w:color w:val="244061"/>
                </w:rPr>
                <w:t xml:space="preserve">Community Services (retired)</w:t>
              </w:r>
            </w:hyperlink>
            <w:r>
              <w:rPr>
                <w:rStyle w:val="row-content"/>
                <w:color w:val="244061"/>
              </w:rPr>
              <w:t xml:space="preserve">, Superseded 27/04/2007</w:t>
            </w:r>
          </w:p>
          <w:p>
            <w:r>
              <w:br/>
            </w:r>
            <w:hyperlink w:history="true" r:id="R72d049b4eb5845d0">
              <w:r>
                <w:rPr>
                  <w:rStyle w:val="Hyperlink"/>
                </w:rPr>
                <w:t xml:space="preserve">Relationship to household reference person code NN</w:t>
              </w:r>
            </w:hyperlink>
          </w:p>
          <w:p>
            <w:pPr>
              <w:spacing w:before="0" w:after="0"/>
            </w:pPr>
            <w:r>
              <w:rPr>
                <w:rStyle w:val="row-content"/>
                <w:color w:val="244061"/>
              </w:rPr>
              <w:t xml:space="preserve">       </w:t>
            </w:r>
            <w:hyperlink w:history="true" r:id="R6f7af7e4a77b4334">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7494d173f1db49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327218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521ab5e47946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94d173f1db49fc" /><Relationship Type="http://schemas.openxmlformats.org/officeDocument/2006/relationships/header" Target="/word/header1.xml" Id="R34dbd47484314cf3" /><Relationship Type="http://schemas.openxmlformats.org/officeDocument/2006/relationships/settings" Target="/word/settings.xml" Id="Rcb59bddc6ce44fd4" /><Relationship Type="http://schemas.openxmlformats.org/officeDocument/2006/relationships/styles" Target="/word/styles.xml" Id="Rcdabeda9faf64eeb" /><Relationship Type="http://schemas.openxmlformats.org/officeDocument/2006/relationships/hyperlink" Target="https://meteor.aihw.gov.au/RegistrationAuthority/1" TargetMode="External" Id="Re264494cd31f41ec" /><Relationship Type="http://schemas.openxmlformats.org/officeDocument/2006/relationships/numbering" Target="/word/numbering.xml" Id="R099c387a49fd4050" /><Relationship Type="http://schemas.openxmlformats.org/officeDocument/2006/relationships/hyperlink" Target="https://meteor.aihw.gov.au/content/273502" TargetMode="External" Id="R44201967b6684c08" /><Relationship Type="http://schemas.openxmlformats.org/officeDocument/2006/relationships/image" Target="/media/image.gif" Id="R16b11757382642fa" /><Relationship Type="http://schemas.openxmlformats.org/officeDocument/2006/relationships/hyperlink" Target="https://meteor.aihw.gov.au/content/351139" TargetMode="External" Id="Rf9e5c71d89064ba7" /><Relationship Type="http://schemas.openxmlformats.org/officeDocument/2006/relationships/hyperlink" Target="https://meteor.aihw.gov.au/RegistrationAuthority/1" TargetMode="External" Id="R2370ebc83a9e4b3c" /><Relationship Type="http://schemas.openxmlformats.org/officeDocument/2006/relationships/hyperlink" Target="https://meteor.aihw.gov.au/content/321230" TargetMode="External" Id="R632d3dea88014a95" /><Relationship Type="http://schemas.openxmlformats.org/officeDocument/2006/relationships/hyperlink" Target="https://meteor.aihw.gov.au/RegistrationAuthority/1" TargetMode="External" Id="R7885548018b94de4" /><Relationship Type="http://schemas.openxmlformats.org/officeDocument/2006/relationships/hyperlink" Target="https://meteor.aihw.gov.au/content/321199" TargetMode="External" Id="R7b4cd9a0dc5f4e43" /><Relationship Type="http://schemas.openxmlformats.org/officeDocument/2006/relationships/hyperlink" Target="https://meteor.aihw.gov.au/RegistrationAuthority/1" TargetMode="External" Id="R9b6c7a112be3415d" /><Relationship Type="http://schemas.openxmlformats.org/officeDocument/2006/relationships/hyperlink" Target="https://meteor.aihw.gov.au/content/351361" TargetMode="External" Id="R72d049b4eb5845d0" /><Relationship Type="http://schemas.openxmlformats.org/officeDocument/2006/relationships/hyperlink" Target="https://meteor.aihw.gov.au/RegistrationAuthority/1" TargetMode="External" Id="R6f7af7e4a77b4334" /></Relationships>
</file>

<file path=word/_rels/header1.xml.rels>&#65279;<?xml version="1.0" encoding="utf-8"?><Relationships xmlns="http://schemas.openxmlformats.org/package/2006/relationships"><Relationship Type="http://schemas.openxmlformats.org/officeDocument/2006/relationships/image" Target="/media/image.png" Id="Ra8521ab5e47946dd" /></Relationships>
</file>