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f345a4548a490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care—patient election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care—patient election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election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712e96d922427f">
              <w:r>
                <w:rPr>
                  <w:rStyle w:val="Hyperlink"/>
                  <w:color w:val="244061"/>
                </w:rPr>
                <w:t xml:space="preserve">Health</w:t>
              </w:r>
            </w:hyperlink>
            <w:r>
              <w:rPr>
                <w:rStyle w:val="row-content"/>
                <w:color w:val="244061"/>
              </w:rPr>
              <w:t xml:space="preserve">, Standard 23/10/2006</w:t>
            </w:r>
          </w:p>
          <w:p>
            <w:pPr>
              <w:spacing w:before="0" w:after="0"/>
            </w:pPr>
            <w:hyperlink w:history="true" r:id="R9976a70fbe334c86">
              <w:r>
                <w:rPr>
                  <w:rStyle w:val="Hyperlink"/>
                  <w:color w:val="244061"/>
                </w:rPr>
                <w:t xml:space="preserve">Tasmanian Health</w:t>
              </w:r>
            </w:hyperlink>
            <w:r>
              <w:rPr>
                <w:rStyle w:val="row-content"/>
                <w:color w:val="244061"/>
              </w:rPr>
              <w:t xml:space="preserve">, Standard 08/09/2016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chargeable status elected by a patient on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04f795d61694eb0">
              <w:r>
                <w:rPr>
                  <w:rStyle w:val="Hyperlink"/>
                  <w:b/>
                </w:rPr>
                <w:t xml:space="preserve">admission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b4e9b4e3834e30">
              <w:r>
                <w:rPr>
                  <w:rStyle w:val="Hyperlink"/>
                </w:rPr>
                <w:t xml:space="preserve">Episode of admitted patient care—patient election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9fcaac4b2c42ff">
              <w:r>
                <w:rPr>
                  <w:rStyle w:val="Hyperlink"/>
                </w:rPr>
                <w:t xml:space="preserve">Admitted patient election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patient:</w:t>
            </w:r>
          </w:p>
          <w:p>
            <w:pPr>
              <w:spacing w:after="160"/>
            </w:pPr>
            <w:r>
              <w:rPr>
                <w:rStyle w:val="row-content-rich-text"/>
              </w:rPr>
              <w:t xml:space="preserve">A person, eligible for Medicare, who receives or elects to receive a public hospital service free of charge.</w:t>
            </w:r>
          </w:p>
          <w:p>
            <w:pPr>
              <w:spacing w:after="160"/>
            </w:pPr>
            <w:r>
              <w:rPr>
                <w:rStyle w:val="row-content-rich-text"/>
              </w:rPr>
              <w:t xml:space="preserve">Includes: patients in public psychiatric hospitals who do not have the choice to be treated as a private patient. Also includes overseas visitors who are covered by a reciprocal health care agreement, and who elect to be treated as public patients.</w:t>
            </w:r>
          </w:p>
          <w:p>
            <w:pPr>
              <w:spacing w:after="160"/>
            </w:pPr>
            <w:r>
              <w:rPr>
                <w:rStyle w:val="row-content-rich-text"/>
              </w:rPr>
              <w:t xml:space="preserve">Private patient:</w:t>
            </w:r>
          </w:p>
          <w:p>
            <w:pPr>
              <w:spacing w:after="160"/>
            </w:pPr>
            <w:r>
              <w:rPr>
                <w:rStyle w:val="row-content-rich-text"/>
              </w:rPr>
              <w:t xml:space="preserve">A person who elects to be treated as a private patient and elects to be responsible for paying fees for the type referred to in clause 49 of the Australian Health Care Agreements (2003–2008).</w:t>
            </w:r>
          </w:p>
          <w:p>
            <w:pPr>
              <w:spacing w:after="160"/>
            </w:pPr>
            <w:r>
              <w:rPr>
                <w:rStyle w:val="row-content-rich-text"/>
              </w:rPr>
              <w:t xml:space="preserve">Clause 49 states that:</w:t>
            </w:r>
          </w:p>
          <w:p>
            <w:pPr>
              <w:spacing w:after="160"/>
            </w:pPr>
            <w:r>
              <w:rPr>
                <w:rStyle w:val="row-content-rich-text"/>
              </w:rPr>
              <w:t xml:space="preserve">Private patients, compensable patients and ineligible persons may be charged an amount for public hospital services as determined by (the state or territory).</w:t>
            </w:r>
          </w:p>
          <w:p>
            <w:pPr>
              <w:spacing w:after="160"/>
            </w:pPr>
            <w:r>
              <w:rPr>
                <w:rStyle w:val="row-content-rich-text"/>
              </w:rPr>
              <w:t xml:space="preserve">All patients in private hospitals (other than those receiving public hospital services and electing to be treated as a public patient) are private patients.</w:t>
            </w:r>
          </w:p>
          <w:p>
            <w:pPr/>
            <w:r>
              <w:rPr>
                <w:rStyle w:val="row-content-rich-text"/>
              </w:rPr>
              <w:t xml:space="preserve">Includes: all patients who are charged (regardless of the level of the charge) or for whom a charge is raised for a third party payer (for example, Department of Veterans’ Affairs and Compensable patients). Also includes patients who are Medicare ineligible and receive public hospital services free of charge at the discretion of the hospital, and prisoners, who are Medicare ineligible while incarcerated.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Care Agreements 2003–08 state that eligible persons are to be given the choice to receive, free of charge as public patients, health and emergency services.</w:t>
            </w:r>
          </w:p>
          <w:p>
            <w:pPr>
              <w:spacing w:after="160"/>
            </w:pPr>
            <w:r>
              <w:rPr>
                <w:rStyle w:val="row-content-rich-text"/>
              </w:rPr>
              <w:t xml:space="preserve">At the time of, or as soon as practicable after, admission for a public hospital service, the patient must elect in writing to be treated as either</w:t>
            </w:r>
          </w:p>
          <w:p>
            <w:pPr>
              <w:spacing w:after="160"/>
            </w:pPr>
            <w:r>
              <w:rPr>
                <w:rStyle w:val="row-content-rich-text"/>
              </w:rPr>
              <w:t xml:space="preserve">- a public patient or</w:t>
            </w:r>
            <w:r>
              <w:br/>
            </w:r>
            <w:r>
              <w:rPr>
                <w:rStyle w:val="row-content-rich-text"/>
              </w:rPr>
              <w:t xml:space="preserve">- a private patient</w:t>
            </w:r>
          </w:p>
          <w:p>
            <w:pPr>
              <w:spacing w:after="160"/>
            </w:pPr>
            <w:r>
              <w:rPr>
                <w:rStyle w:val="row-content-rich-text"/>
              </w:rPr>
              <w:t xml:space="preserve">This item is independent of the patient’s hospital insurance status and room type.</w:t>
            </w:r>
          </w:p>
          <w:p>
            <w:pPr>
              <w:spacing w:after="160"/>
            </w:pPr>
            <w:r>
              <w:rPr>
                <w:rStyle w:val="row-content-rich-text"/>
              </w:rPr>
              <w:t xml:space="preserve">Notes:</w:t>
            </w:r>
            <w:r>
              <w:br/>
            </w:r>
            <w:r>
              <w:rPr>
                <w:rStyle w:val="row-content-rich-text"/>
              </w:rPr>
              <w:t xml:space="preserve">Inability to sign: In cases where the patient is unable to complete the patient election form, the patient should be assumed to be a public patient.</w:t>
            </w:r>
          </w:p>
          <w:p>
            <w:pPr>
              <w:spacing w:after="160"/>
            </w:pPr>
            <w:r>
              <w:rPr>
                <w:rStyle w:val="row-content-rich-text"/>
              </w:rPr>
              <w:t xml:space="preserve">Compensation funding decisions: A patient may be recorded as a public patient as an interim patient election status while the patient’s compensable status is being decided.</w:t>
            </w:r>
          </w:p>
          <w:p>
            <w:pPr>
              <w:spacing w:after="160"/>
            </w:pPr>
            <w:r>
              <w:rPr>
                <w:rStyle w:val="row-content-rich-text"/>
              </w:rPr>
              <w:t xml:space="preserve">Inter-hospital contracted care: If the patient receives inter-hospital contracted care the following guidelines can be used if no further information is available:</w:t>
            </w:r>
          </w:p>
          <w:p>
            <w:pPr>
              <w:pStyle w:val="ListParagraph"/>
              <w:numPr>
                <w:ilvl w:val="0"/>
                <w:numId w:val="2"/>
              </w:numPr>
            </w:pPr>
            <w:r>
              <w:rPr>
                <w:rStyle w:val="row-content-rich-text"/>
              </w:rPr>
              <w:t xml:space="preserve">If the patient received contracted care that was purchased by a public hospital then it will be assumed that they elected to be treated as a public patient.</w:t>
            </w:r>
          </w:p>
          <w:p>
            <w:pPr>
              <w:pStyle w:val="ListParagraph"/>
              <w:numPr>
                <w:ilvl w:val="0"/>
                <w:numId w:val="2"/>
              </w:numPr>
            </w:pPr>
            <w:r>
              <w:rPr>
                <w:rStyle w:val="row-content-rich-text"/>
              </w:rPr>
              <w:t xml:space="preserve">If the patient received contracted care that was purchased by a private hospital then it will be assumed that they elected to be treated as a private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Admitted patient care NMDS Technical Reference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91c543e8ea428c">
              <w:r>
                <w:rPr>
                  <w:rStyle w:val="Hyperlink"/>
                </w:rPr>
                <w:t xml:space="preserve">Episode of admitted patient care—elected accommodation status, code N</w:t>
              </w:r>
            </w:hyperlink>
          </w:p>
          <w:p>
            <w:pPr>
              <w:spacing w:before="0" w:after="0"/>
            </w:pPr>
            <w:r>
              <w:rPr>
                <w:rStyle w:val="row-content"/>
                <w:color w:val="244061"/>
              </w:rPr>
              <w:t xml:space="preserve">       </w:t>
            </w:r>
            <w:hyperlink w:history="true" r:id="R76d177a743ba49f4">
              <w:r>
                <w:rPr>
                  <w:rStyle w:val="Hyperlink"/>
                  <w:color w:val="244061"/>
                </w:rPr>
                <w:t xml:space="preserve">Health</w:t>
              </w:r>
            </w:hyperlink>
            <w:r>
              <w:rPr>
                <w:rStyle w:val="row-content"/>
                <w:color w:val="244061"/>
              </w:rPr>
              <w:t xml:space="preserve">, Superseded 23/10/2006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43b9cc2e8745ec">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e6087d75f8f741ee">
              <w:r>
                <w:rPr>
                  <w:rStyle w:val="Hyperlink"/>
                  <w:color w:val="244061"/>
                </w:rPr>
                <w:t xml:space="preserve">Tasmanian Health</w:t>
              </w:r>
            </w:hyperlink>
            <w:r>
              <w:rPr>
                <w:rStyle w:val="row-content"/>
                <w:color w:val="244061"/>
              </w:rPr>
              <w:t xml:space="preserve">, Superseded 10/11/2023</w:t>
            </w:r>
          </w:p>
          <w:p>
            <w:r>
              <w:br/>
            </w:r>
            <w:hyperlink w:history="true" r:id="R30f734a509e04660">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cb1438f836404398">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f48f18c75be4f18">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32f2a842191340ad">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c519bc1955644b1a">
              <w:r>
                <w:rPr>
                  <w:rStyle w:val="Hyperlink"/>
                </w:rPr>
                <w:t xml:space="preserve">Admitted patient care NMDS 2007-08</w:t>
              </w:r>
            </w:hyperlink>
          </w:p>
          <w:p>
            <w:pPr>
              <w:spacing w:before="0" w:after="0"/>
            </w:pPr>
            <w:r>
              <w:rPr>
                <w:rStyle w:val="row-content"/>
                <w:color w:val="244061"/>
              </w:rPr>
              <w:t xml:space="preserve">       </w:t>
            </w:r>
            <w:hyperlink w:history="true" r:id="Rcbf464d437f74ba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20e2ebd92de4b6d">
              <w:r>
                <w:rPr>
                  <w:rStyle w:val="Hyperlink"/>
                </w:rPr>
                <w:t xml:space="preserve">Admitted patient care NMDS 2008-09</w:t>
              </w:r>
            </w:hyperlink>
          </w:p>
          <w:p>
            <w:pPr>
              <w:spacing w:before="0" w:after="0"/>
            </w:pPr>
            <w:r>
              <w:rPr>
                <w:rStyle w:val="row-content"/>
                <w:color w:val="244061"/>
              </w:rPr>
              <w:t xml:space="preserve">       </w:t>
            </w:r>
            <w:hyperlink w:history="true" r:id="Ra889f16814a5436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767a2f203834a5f">
              <w:r>
                <w:rPr>
                  <w:rStyle w:val="Hyperlink"/>
                </w:rPr>
                <w:t xml:space="preserve">Admitted patient care NMDS 2009-10</w:t>
              </w:r>
            </w:hyperlink>
          </w:p>
          <w:p>
            <w:pPr>
              <w:spacing w:before="0" w:after="0"/>
            </w:pPr>
            <w:r>
              <w:rPr>
                <w:rStyle w:val="row-content"/>
                <w:color w:val="244061"/>
              </w:rPr>
              <w:t xml:space="preserve">       </w:t>
            </w:r>
            <w:hyperlink w:history="true" r:id="R328b3a67d268431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0e8b6e2d23547a2">
              <w:r>
                <w:rPr>
                  <w:rStyle w:val="Hyperlink"/>
                </w:rPr>
                <w:t xml:space="preserve">Admitted patient care NMDS 2010-11</w:t>
              </w:r>
            </w:hyperlink>
          </w:p>
          <w:p>
            <w:pPr>
              <w:spacing w:before="0" w:after="0"/>
            </w:pPr>
            <w:r>
              <w:rPr>
                <w:rStyle w:val="row-content"/>
                <w:color w:val="244061"/>
              </w:rPr>
              <w:t xml:space="preserve">       </w:t>
            </w:r>
            <w:hyperlink w:history="true" r:id="Ra239357b3984456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05749b370f74e24">
              <w:r>
                <w:rPr>
                  <w:rStyle w:val="Hyperlink"/>
                </w:rPr>
                <w:t xml:space="preserve">Admitted patient care NMDS 2011-12</w:t>
              </w:r>
            </w:hyperlink>
          </w:p>
          <w:p>
            <w:pPr>
              <w:spacing w:before="0" w:after="0"/>
            </w:pPr>
            <w:r>
              <w:rPr>
                <w:rStyle w:val="row-content"/>
                <w:color w:val="244061"/>
              </w:rPr>
              <w:t xml:space="preserve">       </w:t>
            </w:r>
            <w:hyperlink w:history="true" r:id="R63a0874f43f24032">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aec46a891a9406e">
              <w:r>
                <w:rPr>
                  <w:rStyle w:val="Hyperlink"/>
                </w:rPr>
                <w:t xml:space="preserve">Admitted patient care NMDS 2012-13</w:t>
              </w:r>
            </w:hyperlink>
          </w:p>
          <w:p>
            <w:pPr>
              <w:spacing w:before="0" w:after="0"/>
            </w:pPr>
            <w:r>
              <w:rPr>
                <w:rStyle w:val="row-content"/>
                <w:color w:val="244061"/>
              </w:rPr>
              <w:t xml:space="preserve">       </w:t>
            </w:r>
            <w:hyperlink w:history="true" r:id="Rdab5613c7fd74cd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75ecf515b1d48e8">
              <w:r>
                <w:rPr>
                  <w:rStyle w:val="Hyperlink"/>
                </w:rPr>
                <w:t xml:space="preserve">Admitted patient care NMDS 2013-14</w:t>
              </w:r>
            </w:hyperlink>
          </w:p>
          <w:p>
            <w:pPr>
              <w:spacing w:before="0" w:after="0"/>
            </w:pPr>
            <w:r>
              <w:rPr>
                <w:rStyle w:val="row-content"/>
                <w:color w:val="244061"/>
              </w:rPr>
              <w:t xml:space="preserve">       </w:t>
            </w:r>
            <w:hyperlink w:history="true" r:id="R9f2b88fd2d9548e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36e71b5e8994f4f">
              <w:r>
                <w:rPr>
                  <w:rStyle w:val="Hyperlink"/>
                </w:rPr>
                <w:t xml:space="preserve">Admitted patient care NMDS 2014-15</w:t>
              </w:r>
            </w:hyperlink>
          </w:p>
          <w:p>
            <w:pPr>
              <w:spacing w:before="0" w:after="0"/>
            </w:pPr>
            <w:r>
              <w:rPr>
                <w:rStyle w:val="row-content"/>
                <w:color w:val="244061"/>
              </w:rPr>
              <w:t xml:space="preserve">       </w:t>
            </w:r>
            <w:hyperlink w:history="true" r:id="R5aff570bc37544f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a30e445f55049ec">
              <w:r>
                <w:rPr>
                  <w:rStyle w:val="Hyperlink"/>
                </w:rPr>
                <w:t xml:space="preserve">Admitted patient care NMDS 2015-16</w:t>
              </w:r>
            </w:hyperlink>
          </w:p>
          <w:p>
            <w:pPr>
              <w:spacing w:before="0" w:after="0"/>
            </w:pPr>
            <w:r>
              <w:rPr>
                <w:rStyle w:val="row-content"/>
                <w:color w:val="244061"/>
              </w:rPr>
              <w:t xml:space="preserve">       </w:t>
            </w:r>
            <w:hyperlink w:history="true" r:id="Rabaae7ed09f94821">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52256bcca5443cf">
              <w:r>
                <w:rPr>
                  <w:rStyle w:val="Hyperlink"/>
                </w:rPr>
                <w:t xml:space="preserve">Admitted patient care NMDS 2016-17</w:t>
              </w:r>
            </w:hyperlink>
          </w:p>
          <w:p>
            <w:pPr>
              <w:spacing w:before="0" w:after="0"/>
            </w:pPr>
            <w:r>
              <w:rPr>
                <w:rStyle w:val="row-content"/>
                <w:color w:val="244061"/>
              </w:rPr>
              <w:t xml:space="preserve">       </w:t>
            </w:r>
            <w:hyperlink w:history="true" r:id="Rd5fa41f571cd47c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1069faa8eb8498b">
              <w:r>
                <w:rPr>
                  <w:rStyle w:val="Hyperlink"/>
                </w:rPr>
                <w:t xml:space="preserve">Admitted patient care NMDS 2017-18</w:t>
              </w:r>
            </w:hyperlink>
          </w:p>
          <w:p>
            <w:pPr>
              <w:spacing w:before="0" w:after="0"/>
            </w:pPr>
            <w:r>
              <w:rPr>
                <w:rStyle w:val="row-content"/>
                <w:color w:val="244061"/>
              </w:rPr>
              <w:t xml:space="preserve">       </w:t>
            </w:r>
            <w:hyperlink w:history="true" r:id="Rba51cab3c4ba4df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2e09255568c4eb3">
              <w:r>
                <w:rPr>
                  <w:rStyle w:val="Hyperlink"/>
                </w:rPr>
                <w:t xml:space="preserve">Admitted patient care NMDS 2018-19</w:t>
              </w:r>
            </w:hyperlink>
          </w:p>
          <w:p>
            <w:pPr>
              <w:spacing w:before="0" w:after="0"/>
            </w:pPr>
            <w:r>
              <w:rPr>
                <w:rStyle w:val="row-content"/>
                <w:color w:val="244061"/>
              </w:rPr>
              <w:t xml:space="preserve">       </w:t>
            </w:r>
            <w:hyperlink w:history="true" r:id="R3ec4e118275247b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40097df1e0b4a29">
              <w:r>
                <w:rPr>
                  <w:rStyle w:val="Hyperlink"/>
                </w:rPr>
                <w:t xml:space="preserve">Admitted patient care NMDS 2019-20</w:t>
              </w:r>
            </w:hyperlink>
          </w:p>
          <w:p>
            <w:pPr>
              <w:spacing w:before="0" w:after="0"/>
            </w:pPr>
            <w:r>
              <w:rPr>
                <w:rStyle w:val="row-content"/>
                <w:color w:val="244061"/>
              </w:rPr>
              <w:t xml:space="preserve">       </w:t>
            </w:r>
            <w:hyperlink w:history="true" r:id="R9e69c20342444fa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e1a67b0cd694897">
              <w:r>
                <w:rPr>
                  <w:rStyle w:val="Hyperlink"/>
                </w:rPr>
                <w:t xml:space="preserve">Admitted patient care NMDS 2020–21</w:t>
              </w:r>
            </w:hyperlink>
          </w:p>
          <w:p>
            <w:pPr>
              <w:spacing w:before="0" w:after="0"/>
            </w:pPr>
            <w:r>
              <w:rPr>
                <w:rStyle w:val="row-content"/>
                <w:color w:val="244061"/>
              </w:rPr>
              <w:t xml:space="preserve">       </w:t>
            </w:r>
            <w:hyperlink w:history="true" r:id="R6af41f1eae754c4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2eb8117f20d4456">
              <w:r>
                <w:rPr>
                  <w:rStyle w:val="Hyperlink"/>
                </w:rPr>
                <w:t xml:space="preserve">Admitted patient care NMDS 2021–22</w:t>
              </w:r>
            </w:hyperlink>
          </w:p>
          <w:p>
            <w:pPr>
              <w:spacing w:before="0" w:after="0"/>
            </w:pPr>
            <w:r>
              <w:rPr>
                <w:rStyle w:val="row-content"/>
                <w:color w:val="244061"/>
              </w:rPr>
              <w:t xml:space="preserve">       </w:t>
            </w:r>
            <w:hyperlink w:history="true" r:id="Ra254c79a256a45d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e7b3036daec4a08">
              <w:r>
                <w:rPr>
                  <w:rStyle w:val="Hyperlink"/>
                </w:rPr>
                <w:t xml:space="preserve">Admitted patient care NMDS 2022–23</w:t>
              </w:r>
            </w:hyperlink>
          </w:p>
          <w:p>
            <w:pPr>
              <w:spacing w:before="0" w:after="0"/>
            </w:pPr>
            <w:r>
              <w:rPr>
                <w:rStyle w:val="row-content"/>
                <w:color w:val="244061"/>
              </w:rPr>
              <w:t xml:space="preserve">       </w:t>
            </w:r>
            <w:hyperlink w:history="true" r:id="Rb69489826e8b4f5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108d81c4eed4c95">
              <w:r>
                <w:rPr>
                  <w:rStyle w:val="Hyperlink"/>
                </w:rPr>
                <w:t xml:space="preserve">Admitted patient care NMDS 2023–24</w:t>
              </w:r>
            </w:hyperlink>
          </w:p>
          <w:p>
            <w:pPr>
              <w:spacing w:before="0" w:after="0"/>
            </w:pPr>
            <w:r>
              <w:rPr>
                <w:rStyle w:val="row-content"/>
                <w:color w:val="244061"/>
              </w:rPr>
              <w:t xml:space="preserve">       </w:t>
            </w:r>
            <w:hyperlink w:history="true" r:id="R83833099cb6a479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599ad859b12491d">
              <w:r>
                <w:rPr>
                  <w:rStyle w:val="Hyperlink"/>
                </w:rPr>
                <w:t xml:space="preserve">Admitted patient care NMDS 2024–25</w:t>
              </w:r>
            </w:hyperlink>
          </w:p>
          <w:p>
            <w:pPr>
              <w:spacing w:before="0" w:after="0"/>
            </w:pPr>
            <w:r>
              <w:rPr>
                <w:rStyle w:val="row-content"/>
                <w:color w:val="244061"/>
              </w:rPr>
              <w:t xml:space="preserve">       </w:t>
            </w:r>
            <w:hyperlink w:history="true" r:id="R2559e12bb41d4e4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4bc05a7b0d94606">
              <w:r>
                <w:rPr>
                  <w:rStyle w:val="Hyperlink"/>
                </w:rPr>
                <w:t xml:space="preserve">Mother delivery related data elements (TDLU) cluster</w:t>
              </w:r>
            </w:hyperlink>
          </w:p>
          <w:p>
            <w:pPr>
              <w:spacing w:before="0" w:after="0"/>
            </w:pPr>
            <w:r>
              <w:rPr>
                <w:rStyle w:val="row-content"/>
                <w:color w:val="244061"/>
              </w:rPr>
              <w:t xml:space="preserve">       </w:t>
            </w:r>
            <w:hyperlink w:history="true" r:id="R28ffe32554a94b34">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ab4c733b11d94a56">
              <w:r>
                <w:rPr>
                  <w:rStyle w:val="Hyperlink"/>
                </w:rPr>
                <w:t xml:space="preserve">Tasmanian Admitted Patient Data Set - 2016</w:t>
              </w:r>
            </w:hyperlink>
          </w:p>
          <w:p>
            <w:pPr>
              <w:spacing w:before="0" w:after="0"/>
            </w:pPr>
            <w:r>
              <w:rPr>
                <w:rStyle w:val="row-content"/>
                <w:color w:val="244061"/>
              </w:rPr>
              <w:t xml:space="preserve">       </w:t>
            </w:r>
            <w:hyperlink w:history="true" r:id="R913f4977dd11448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fc919e715da45cc">
              <w:r>
                <w:rPr>
                  <w:rStyle w:val="Hyperlink"/>
                </w:rPr>
                <w:t xml:space="preserve">Tasmanian Admitted Patient Data Set - 2017</w:t>
              </w:r>
            </w:hyperlink>
          </w:p>
          <w:p>
            <w:pPr>
              <w:spacing w:before="0" w:after="0"/>
            </w:pPr>
            <w:r>
              <w:rPr>
                <w:rStyle w:val="row-content"/>
                <w:color w:val="244061"/>
              </w:rPr>
              <w:t xml:space="preserve">       </w:t>
            </w:r>
            <w:hyperlink w:history="true" r:id="Ra23287e57c524849">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0a749a5c6c04ab7">
              <w:r>
                <w:rPr>
                  <w:rStyle w:val="Hyperlink"/>
                </w:rPr>
                <w:t xml:space="preserve">Tasmanian Admitted Patient Data Set - 2018</w:t>
              </w:r>
            </w:hyperlink>
          </w:p>
          <w:p>
            <w:pPr>
              <w:spacing w:before="0" w:after="0"/>
            </w:pPr>
            <w:r>
              <w:rPr>
                <w:rStyle w:val="row-content"/>
                <w:color w:val="244061"/>
              </w:rPr>
              <w:t xml:space="preserve">       </w:t>
            </w:r>
            <w:hyperlink w:history="true" r:id="R9455d077f10b4930">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f350c6444ca4692">
              <w:r>
                <w:rPr>
                  <w:rStyle w:val="Hyperlink"/>
                </w:rPr>
                <w:t xml:space="preserve">Tasmanian Admitted Patient Data Set - 2019</w:t>
              </w:r>
            </w:hyperlink>
          </w:p>
          <w:p>
            <w:pPr>
              <w:spacing w:before="0" w:after="0"/>
            </w:pPr>
            <w:r>
              <w:rPr>
                <w:rStyle w:val="row-content"/>
                <w:color w:val="244061"/>
              </w:rPr>
              <w:t xml:space="preserve">       </w:t>
            </w:r>
            <w:hyperlink w:history="true" r:id="R510f31f4a629430f">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e60ca0496d14f2b">
              <w:r>
                <w:rPr>
                  <w:rStyle w:val="Hyperlink"/>
                </w:rPr>
                <w:t xml:space="preserve">Tasmanian Admitted Patient Data Set - 2020</w:t>
              </w:r>
            </w:hyperlink>
          </w:p>
          <w:p>
            <w:pPr>
              <w:spacing w:before="0" w:after="0"/>
            </w:pPr>
            <w:r>
              <w:rPr>
                <w:rStyle w:val="row-content"/>
                <w:color w:val="244061"/>
              </w:rPr>
              <w:t xml:space="preserve">       </w:t>
            </w:r>
            <w:hyperlink w:history="true" r:id="Ra7fce96c5ad04ec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d31661ec70646b3">
              <w:r>
                <w:rPr>
                  <w:rStyle w:val="Hyperlink"/>
                </w:rPr>
                <w:t xml:space="preserve">Tasmanian Admitted Patient Data Set - 2021</w:t>
              </w:r>
            </w:hyperlink>
          </w:p>
          <w:p>
            <w:pPr>
              <w:spacing w:before="0" w:after="0"/>
            </w:pPr>
            <w:r>
              <w:rPr>
                <w:rStyle w:val="row-content"/>
                <w:color w:val="244061"/>
              </w:rPr>
              <w:t xml:space="preserve">       </w:t>
            </w:r>
            <w:hyperlink w:history="true" r:id="Re13499438cc4407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c7ea2bfe0814dc7">
              <w:r>
                <w:rPr>
                  <w:rStyle w:val="Hyperlink"/>
                </w:rPr>
                <w:t xml:space="preserve">Tasmanian Admitted Patient Data Set - 2022</w:t>
              </w:r>
            </w:hyperlink>
          </w:p>
          <w:p>
            <w:pPr>
              <w:spacing w:before="0" w:after="0"/>
            </w:pPr>
            <w:r>
              <w:rPr>
                <w:rStyle w:val="row-content"/>
                <w:color w:val="244061"/>
              </w:rPr>
              <w:t xml:space="preserve">       </w:t>
            </w:r>
            <w:hyperlink w:history="true" r:id="R6706978b999e407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d56946b018043a7">
              <w:r>
                <w:rPr>
                  <w:rStyle w:val="Hyperlink"/>
                </w:rPr>
                <w:t xml:space="preserve">Tasmanian Admitted Patient Data Set - 2023</w:t>
              </w:r>
            </w:hyperlink>
          </w:p>
          <w:p>
            <w:pPr>
              <w:spacing w:before="0" w:after="0"/>
            </w:pPr>
            <w:r>
              <w:rPr>
                <w:rStyle w:val="row-content"/>
                <w:color w:val="244061"/>
              </w:rPr>
              <w:t xml:space="preserve">       </w:t>
            </w:r>
            <w:hyperlink w:history="true" r:id="R4cb9f541ae294db5">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92a33b4f7c54539">
              <w:r>
                <w:rPr>
                  <w:rStyle w:val="Hyperlink"/>
                </w:rPr>
                <w:t xml:space="preserve">Tasmanian Perinatal Data Set - 2023</w:t>
              </w:r>
            </w:hyperlink>
          </w:p>
          <w:p>
            <w:pPr>
              <w:spacing w:before="0" w:after="0"/>
            </w:pPr>
            <w:r>
              <w:rPr>
                <w:rStyle w:val="row-content"/>
                <w:color w:val="244061"/>
              </w:rPr>
              <w:t xml:space="preserve">       </w:t>
            </w:r>
            <w:hyperlink w:history="true" r:id="Rb4bff2b97f234d7c">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b63755eaaef94c71">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4986a72c19de4ce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82707105e9d400a">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3adf4af6bf29436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da777d79ce14d86">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c523f298df25494f">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6e8f568fc0e747cf">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6b2cf719552e470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5e1114fbe844377">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e2252d7090314e1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db6edf829454205">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a6c58ac0dbab47ad">
              <w:r>
                <w:rPr>
                  <w:rStyle w:val="Hyperlink"/>
                  <w:color w:val="244061"/>
                </w:rPr>
                <w:t xml:space="preserve">Health</w:t>
              </w:r>
            </w:hyperlink>
            <w:r>
              <w:rPr>
                <w:rStyle w:val="row-content"/>
                <w:color w:val="244061"/>
              </w:rPr>
              <w:t xml:space="preserve">, Superseded 02/02/2016</w:t>
            </w:r>
          </w:p>
          <w:p>
            <w:r>
              <w:br/>
            </w:r>
            <w:hyperlink w:history="true" r:id="R10b92652bcb34811">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c2ad70c382004c1c">
              <w:r>
                <w:rPr>
                  <w:rStyle w:val="Hyperlink"/>
                  <w:color w:val="244061"/>
                </w:rPr>
                <w:t xml:space="preserve">Health</w:t>
              </w:r>
            </w:hyperlink>
            <w:r>
              <w:rPr>
                <w:rStyle w:val="row-content"/>
                <w:color w:val="244061"/>
              </w:rPr>
              <w:t xml:space="preserve">, Superseded 06/09/2018</w:t>
            </w:r>
          </w:p>
          <w:p>
            <w:r>
              <w:br/>
            </w:r>
            <w:hyperlink w:history="true" r:id="R88438965a048472f">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cdfe00638c9e4700">
              <w:r>
                <w:rPr>
                  <w:rStyle w:val="Hyperlink"/>
                  <w:color w:val="244061"/>
                </w:rPr>
                <w:t xml:space="preserve">Health</w:t>
              </w:r>
            </w:hyperlink>
            <w:r>
              <w:rPr>
                <w:rStyle w:val="row-content"/>
                <w:color w:val="244061"/>
              </w:rPr>
              <w:t xml:space="preserve">, Superseded 02/02/2016</w:t>
            </w:r>
          </w:p>
          <w:p>
            <w:r>
              <w:br/>
            </w:r>
            <w:hyperlink w:history="true" r:id="R0e4c235a58d944f1">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4c2e419df2264638">
              <w:r>
                <w:rPr>
                  <w:rStyle w:val="Hyperlink"/>
                  <w:color w:val="244061"/>
                </w:rPr>
                <w:t xml:space="preserve">Health</w:t>
              </w:r>
            </w:hyperlink>
            <w:r>
              <w:rPr>
                <w:rStyle w:val="row-content"/>
                <w:color w:val="244061"/>
              </w:rPr>
              <w:t xml:space="preserve">, Superseded 06/09/2018</w:t>
            </w:r>
          </w:p>
          <w:p>
            <w:r>
              <w:br/>
            </w:r>
            <w:hyperlink w:history="true" r:id="Ra144c820bc2c4a09">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8e33d7f51cab4393">
              <w:r>
                <w:rPr>
                  <w:rStyle w:val="Hyperlink"/>
                  <w:color w:val="244061"/>
                </w:rPr>
                <w:t xml:space="preserve">Health</w:t>
              </w:r>
            </w:hyperlink>
            <w:r>
              <w:rPr>
                <w:rStyle w:val="row-content"/>
                <w:color w:val="244061"/>
              </w:rPr>
              <w:t xml:space="preserve">, Superseded 02/02/2016</w:t>
            </w:r>
          </w:p>
          <w:p>
            <w:r>
              <w:br/>
            </w:r>
            <w:hyperlink w:history="true" r:id="R1365c2af73254813">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cf98f667bf4542e4">
              <w:r>
                <w:rPr>
                  <w:rStyle w:val="Hyperlink"/>
                  <w:color w:val="244061"/>
                </w:rPr>
                <w:t xml:space="preserve">Health</w:t>
              </w:r>
            </w:hyperlink>
            <w:r>
              <w:rPr>
                <w:rStyle w:val="row-content"/>
                <w:color w:val="244061"/>
              </w:rPr>
              <w:t xml:space="preserve">, Superseded 06/09/2018</w:t>
            </w:r>
          </w:p>
          <w:p>
            <w:r>
              <w:br/>
            </w:r>
            <w:hyperlink w:history="true" r:id="Rb6c1115dbe964e57">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7507a51cedfc4d0e">
              <w:r>
                <w:rPr>
                  <w:rStyle w:val="Hyperlink"/>
                  <w:color w:val="244061"/>
                </w:rPr>
                <w:t xml:space="preserve">Health</w:t>
              </w:r>
            </w:hyperlink>
            <w:r>
              <w:rPr>
                <w:rStyle w:val="row-content"/>
                <w:color w:val="244061"/>
              </w:rPr>
              <w:t xml:space="preserve">, Superseded 02/02/2016</w:t>
            </w:r>
          </w:p>
          <w:p>
            <w:r>
              <w:br/>
            </w:r>
            <w:hyperlink w:history="true" r:id="R63d812b3c3c64ac2">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b738b3ed21ba47ef">
              <w:r>
                <w:rPr>
                  <w:rStyle w:val="Hyperlink"/>
                  <w:color w:val="244061"/>
                </w:rPr>
                <w:t xml:space="preserve">Health</w:t>
              </w:r>
            </w:hyperlink>
            <w:r>
              <w:rPr>
                <w:rStyle w:val="row-content"/>
                <w:color w:val="244061"/>
              </w:rPr>
              <w:t xml:space="preserve">, Superseded 06/09/2018</w:t>
            </w:r>
          </w:p>
          <w:p>
            <w:r>
              <w:br/>
            </w:r>
            <w:hyperlink w:history="true" r:id="R52122496f1544587">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ae5520be3cc2456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7c21bf518b34ad1">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64b6824e36524c0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cbd79578f4e4aaf">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3ab15f3d13eb46a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a2663607c834c28">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97bf4a55a3d9483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a0ce5d65ff2447c">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ca1cfa027ba84b74">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bcbe34ff09c3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91248618541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be34ff09c34a7c" /><Relationship Type="http://schemas.openxmlformats.org/officeDocument/2006/relationships/header" Target="/word/header1.xml" Id="R4eb8d28bca454971" /><Relationship Type="http://schemas.openxmlformats.org/officeDocument/2006/relationships/settings" Target="/word/settings.xml" Id="R7f9f328541cd4a85" /><Relationship Type="http://schemas.openxmlformats.org/officeDocument/2006/relationships/styles" Target="/word/styles.xml" Id="R92368ce667b74d02" /><Relationship Type="http://schemas.openxmlformats.org/officeDocument/2006/relationships/hyperlink" Target="https://meteor.aihw.gov.au/RegistrationAuthority/12" TargetMode="External" Id="Rd6712e96d922427f" /><Relationship Type="http://schemas.openxmlformats.org/officeDocument/2006/relationships/hyperlink" Target="https://meteor.aihw.gov.au/RegistrationAuthority/15" TargetMode="External" Id="R9976a70fbe334c86" /><Relationship Type="http://schemas.openxmlformats.org/officeDocument/2006/relationships/hyperlink" Target="https://meteor.aihw.gov.au/content/327206" TargetMode="External" Id="R704f795d61694eb0" /><Relationship Type="http://schemas.openxmlformats.org/officeDocument/2006/relationships/hyperlink" Target="https://meteor.aihw.gov.au/content/339069" TargetMode="External" Id="R02b4e9b4e3834e30" /><Relationship Type="http://schemas.openxmlformats.org/officeDocument/2006/relationships/hyperlink" Target="https://meteor.aihw.gov.au/content/339071" TargetMode="External" Id="Rfe9fcaac4b2c42ff" /><Relationship Type="http://schemas.openxmlformats.org/officeDocument/2006/relationships/numbering" Target="/word/numbering.xml" Id="R439a04ad80aa4fdf" /><Relationship Type="http://schemas.openxmlformats.org/officeDocument/2006/relationships/hyperlink" Target="https://meteor.aihw.gov.au/content/270044" TargetMode="External" Id="Rcc91c543e8ea428c" /><Relationship Type="http://schemas.openxmlformats.org/officeDocument/2006/relationships/hyperlink" Target="https://meteor.aihw.gov.au/RegistrationAuthority/12" TargetMode="External" Id="R76d177a743ba49f4" /><Relationship Type="http://schemas.openxmlformats.org/officeDocument/2006/relationships/hyperlink" Target="https://meteor.aihw.gov.au/content/743790" TargetMode="External" Id="Re443b9cc2e8745ec" /><Relationship Type="http://schemas.openxmlformats.org/officeDocument/2006/relationships/hyperlink" Target="https://meteor.aihw.gov.au/RegistrationAuthority/15" TargetMode="External" Id="Re6087d75f8f741ee" /><Relationship Type="http://schemas.openxmlformats.org/officeDocument/2006/relationships/hyperlink" Target="https://meteor.aihw.gov.au/content/785673" TargetMode="External" Id="R30f734a509e04660" /><Relationship Type="http://schemas.openxmlformats.org/officeDocument/2006/relationships/hyperlink" Target="https://meteor.aihw.gov.au/RegistrationAuthority/15" TargetMode="External" Id="Rcb1438f836404398" /><Relationship Type="http://schemas.openxmlformats.org/officeDocument/2006/relationships/hyperlink" Target="https://meteor.aihw.gov.au/content/786779" TargetMode="External" Id="R3f48f18c75be4f18" /><Relationship Type="http://schemas.openxmlformats.org/officeDocument/2006/relationships/hyperlink" Target="https://meteor.aihw.gov.au/RegistrationAuthority/15" TargetMode="External" Id="R32f2a842191340ad" /><Relationship Type="http://schemas.openxmlformats.org/officeDocument/2006/relationships/hyperlink" Target="https://meteor.aihw.gov.au/content/339089" TargetMode="External" Id="Rc519bc1955644b1a" /><Relationship Type="http://schemas.openxmlformats.org/officeDocument/2006/relationships/hyperlink" Target="https://meteor.aihw.gov.au/RegistrationAuthority/12" TargetMode="External" Id="Rcbf464d437f74ba9" /><Relationship Type="http://schemas.openxmlformats.org/officeDocument/2006/relationships/hyperlink" Target="https://meteor.aihw.gov.au/content/361679" TargetMode="External" Id="R220e2ebd92de4b6d" /><Relationship Type="http://schemas.openxmlformats.org/officeDocument/2006/relationships/hyperlink" Target="https://meteor.aihw.gov.au/RegistrationAuthority/12" TargetMode="External" Id="Ra889f16814a5436f" /><Relationship Type="http://schemas.openxmlformats.org/officeDocument/2006/relationships/hyperlink" Target="https://meteor.aihw.gov.au/content/374205" TargetMode="External" Id="R3767a2f203834a5f" /><Relationship Type="http://schemas.openxmlformats.org/officeDocument/2006/relationships/hyperlink" Target="https://meteor.aihw.gov.au/RegistrationAuthority/12" TargetMode="External" Id="R328b3a67d2684311" /><Relationship Type="http://schemas.openxmlformats.org/officeDocument/2006/relationships/hyperlink" Target="https://meteor.aihw.gov.au/content/386797" TargetMode="External" Id="R40e8b6e2d23547a2" /><Relationship Type="http://schemas.openxmlformats.org/officeDocument/2006/relationships/hyperlink" Target="https://meteor.aihw.gov.au/RegistrationAuthority/12" TargetMode="External" Id="Ra239357b39844562" /><Relationship Type="http://schemas.openxmlformats.org/officeDocument/2006/relationships/hyperlink" Target="https://meteor.aihw.gov.au/content/426861" TargetMode="External" Id="R705749b370f74e24" /><Relationship Type="http://schemas.openxmlformats.org/officeDocument/2006/relationships/hyperlink" Target="https://meteor.aihw.gov.au/RegistrationAuthority/12" TargetMode="External" Id="R63a0874f43f24032" /><Relationship Type="http://schemas.openxmlformats.org/officeDocument/2006/relationships/hyperlink" Target="https://meteor.aihw.gov.au/content/466132" TargetMode="External" Id="Rfaec46a891a9406e" /><Relationship Type="http://schemas.openxmlformats.org/officeDocument/2006/relationships/hyperlink" Target="https://meteor.aihw.gov.au/RegistrationAuthority/12" TargetMode="External" Id="Rdab5613c7fd74cd4" /><Relationship Type="http://schemas.openxmlformats.org/officeDocument/2006/relationships/hyperlink" Target="https://meteor.aihw.gov.au/content/491555" TargetMode="External" Id="Rc75ecf515b1d48e8" /><Relationship Type="http://schemas.openxmlformats.org/officeDocument/2006/relationships/hyperlink" Target="https://meteor.aihw.gov.au/RegistrationAuthority/12" TargetMode="External" Id="R9f2b88fd2d9548ef" /><Relationship Type="http://schemas.openxmlformats.org/officeDocument/2006/relationships/hyperlink" Target="https://meteor.aihw.gov.au/content/535047" TargetMode="External" Id="Rf36e71b5e8994f4f" /><Relationship Type="http://schemas.openxmlformats.org/officeDocument/2006/relationships/hyperlink" Target="https://meteor.aihw.gov.au/RegistrationAuthority/12" TargetMode="External" Id="R5aff570bc37544f0" /><Relationship Type="http://schemas.openxmlformats.org/officeDocument/2006/relationships/hyperlink" Target="https://meteor.aihw.gov.au/content/588909" TargetMode="External" Id="Rea30e445f55049ec" /><Relationship Type="http://schemas.openxmlformats.org/officeDocument/2006/relationships/hyperlink" Target="https://meteor.aihw.gov.au/RegistrationAuthority/12" TargetMode="External" Id="Rabaae7ed09f94821" /><Relationship Type="http://schemas.openxmlformats.org/officeDocument/2006/relationships/hyperlink" Target="https://meteor.aihw.gov.au/content/612171" TargetMode="External" Id="Re52256bcca5443cf" /><Relationship Type="http://schemas.openxmlformats.org/officeDocument/2006/relationships/hyperlink" Target="https://meteor.aihw.gov.au/RegistrationAuthority/12" TargetMode="External" Id="Rd5fa41f571cd47c2" /><Relationship Type="http://schemas.openxmlformats.org/officeDocument/2006/relationships/hyperlink" Target="https://meteor.aihw.gov.au/content/641349" TargetMode="External" Id="R51069faa8eb8498b" /><Relationship Type="http://schemas.openxmlformats.org/officeDocument/2006/relationships/hyperlink" Target="https://meteor.aihw.gov.au/RegistrationAuthority/12" TargetMode="External" Id="Rba51cab3c4ba4df1" /><Relationship Type="http://schemas.openxmlformats.org/officeDocument/2006/relationships/hyperlink" Target="https://meteor.aihw.gov.au/content/676382" TargetMode="External" Id="Ra2e09255568c4eb3" /><Relationship Type="http://schemas.openxmlformats.org/officeDocument/2006/relationships/hyperlink" Target="https://meteor.aihw.gov.au/RegistrationAuthority/12" TargetMode="External" Id="R3ec4e118275247ba" /><Relationship Type="http://schemas.openxmlformats.org/officeDocument/2006/relationships/hyperlink" Target="https://meteor.aihw.gov.au/content/699728" TargetMode="External" Id="Rd40097df1e0b4a29" /><Relationship Type="http://schemas.openxmlformats.org/officeDocument/2006/relationships/hyperlink" Target="https://meteor.aihw.gov.au/RegistrationAuthority/12" TargetMode="External" Id="R9e69c20342444fa0" /><Relationship Type="http://schemas.openxmlformats.org/officeDocument/2006/relationships/hyperlink" Target="https://meteor.aihw.gov.au/content/713850" TargetMode="External" Id="R7e1a67b0cd694897" /><Relationship Type="http://schemas.openxmlformats.org/officeDocument/2006/relationships/hyperlink" Target="https://meteor.aihw.gov.au/RegistrationAuthority/12" TargetMode="External" Id="R6af41f1eae754c4b" /><Relationship Type="http://schemas.openxmlformats.org/officeDocument/2006/relationships/hyperlink" Target="https://meteor.aihw.gov.au/content/728439" TargetMode="External" Id="R82eb8117f20d4456" /><Relationship Type="http://schemas.openxmlformats.org/officeDocument/2006/relationships/hyperlink" Target="https://meteor.aihw.gov.au/RegistrationAuthority/12" TargetMode="External" Id="Ra254c79a256a45d0" /><Relationship Type="http://schemas.openxmlformats.org/officeDocument/2006/relationships/hyperlink" Target="https://meteor.aihw.gov.au/content/742173" TargetMode="External" Id="Rce7b3036daec4a08" /><Relationship Type="http://schemas.openxmlformats.org/officeDocument/2006/relationships/hyperlink" Target="https://meteor.aihw.gov.au/RegistrationAuthority/12" TargetMode="External" Id="Rb69489826e8b4f50" /><Relationship Type="http://schemas.openxmlformats.org/officeDocument/2006/relationships/hyperlink" Target="https://meteor.aihw.gov.au/content/756111" TargetMode="External" Id="R8108d81c4eed4c95" /><Relationship Type="http://schemas.openxmlformats.org/officeDocument/2006/relationships/hyperlink" Target="https://meteor.aihw.gov.au/RegistrationAuthority/12" TargetMode="External" Id="R83833099cb6a479d" /><Relationship Type="http://schemas.openxmlformats.org/officeDocument/2006/relationships/hyperlink" Target="https://meteor.aihw.gov.au/content/775630" TargetMode="External" Id="R3599ad859b12491d" /><Relationship Type="http://schemas.openxmlformats.org/officeDocument/2006/relationships/hyperlink" Target="https://meteor.aihw.gov.au/RegistrationAuthority/12" TargetMode="External" Id="R2559e12bb41d4e4c" /><Relationship Type="http://schemas.openxmlformats.org/officeDocument/2006/relationships/hyperlink" Target="https://meteor.aihw.gov.au/content/786617" TargetMode="External" Id="Ra4bc05a7b0d94606" /><Relationship Type="http://schemas.openxmlformats.org/officeDocument/2006/relationships/hyperlink" Target="https://meteor.aihw.gov.au/RegistrationAuthority/15" TargetMode="External" Id="R28ffe32554a94b34" /><Relationship Type="http://schemas.openxmlformats.org/officeDocument/2006/relationships/hyperlink" Target="https://meteor.aihw.gov.au/content/662710" TargetMode="External" Id="Rab4c733b11d94a56" /><Relationship Type="http://schemas.openxmlformats.org/officeDocument/2006/relationships/hyperlink" Target="https://meteor.aihw.gov.au/RegistrationAuthority/15" TargetMode="External" Id="R913f4977dd114488" /><Relationship Type="http://schemas.openxmlformats.org/officeDocument/2006/relationships/hyperlink" Target="https://meteor.aihw.gov.au/content/667734" TargetMode="External" Id="R3fc919e715da45cc" /><Relationship Type="http://schemas.openxmlformats.org/officeDocument/2006/relationships/hyperlink" Target="https://meteor.aihw.gov.au/RegistrationAuthority/15" TargetMode="External" Id="Ra23287e57c524849" /><Relationship Type="http://schemas.openxmlformats.org/officeDocument/2006/relationships/hyperlink" Target="https://meteor.aihw.gov.au/content/689879" TargetMode="External" Id="Rd0a749a5c6c04ab7" /><Relationship Type="http://schemas.openxmlformats.org/officeDocument/2006/relationships/hyperlink" Target="https://meteor.aihw.gov.au/RegistrationAuthority/15" TargetMode="External" Id="R9455d077f10b4930" /><Relationship Type="http://schemas.openxmlformats.org/officeDocument/2006/relationships/hyperlink" Target="https://meteor.aihw.gov.au/content/715026" TargetMode="External" Id="R5f350c6444ca4692" /><Relationship Type="http://schemas.openxmlformats.org/officeDocument/2006/relationships/hyperlink" Target="https://meteor.aihw.gov.au/RegistrationAuthority/15" TargetMode="External" Id="R510f31f4a629430f" /><Relationship Type="http://schemas.openxmlformats.org/officeDocument/2006/relationships/hyperlink" Target="https://meteor.aihw.gov.au/content/729751" TargetMode="External" Id="Rbe60ca0496d14f2b" /><Relationship Type="http://schemas.openxmlformats.org/officeDocument/2006/relationships/hyperlink" Target="https://meteor.aihw.gov.au/RegistrationAuthority/15" TargetMode="External" Id="Ra7fce96c5ad04ecf" /><Relationship Type="http://schemas.openxmlformats.org/officeDocument/2006/relationships/hyperlink" Target="https://meteor.aihw.gov.au/content/740979" TargetMode="External" Id="R2d31661ec70646b3" /><Relationship Type="http://schemas.openxmlformats.org/officeDocument/2006/relationships/hyperlink" Target="https://meteor.aihw.gov.au/RegistrationAuthority/15" TargetMode="External" Id="Re13499438cc44078" /><Relationship Type="http://schemas.openxmlformats.org/officeDocument/2006/relationships/hyperlink" Target="https://meteor.aihw.gov.au/content/761036" TargetMode="External" Id="Rfc7ea2bfe0814dc7" /><Relationship Type="http://schemas.openxmlformats.org/officeDocument/2006/relationships/hyperlink" Target="https://meteor.aihw.gov.au/RegistrationAuthority/15" TargetMode="External" Id="R6706978b999e407b" /><Relationship Type="http://schemas.openxmlformats.org/officeDocument/2006/relationships/hyperlink" Target="https://meteor.aihw.gov.au/content/774449" TargetMode="External" Id="R0d56946b018043a7" /><Relationship Type="http://schemas.openxmlformats.org/officeDocument/2006/relationships/hyperlink" Target="https://meteor.aihw.gov.au/RegistrationAuthority/15" TargetMode="External" Id="R4cb9f541ae294db5" /><Relationship Type="http://schemas.openxmlformats.org/officeDocument/2006/relationships/hyperlink" Target="https://meteor.aihw.gov.au/content/774938" TargetMode="External" Id="R792a33b4f7c54539" /><Relationship Type="http://schemas.openxmlformats.org/officeDocument/2006/relationships/hyperlink" Target="https://meteor.aihw.gov.au/RegistrationAuthority/15" TargetMode="External" Id="Rb4bff2b97f234d7c" /><Relationship Type="http://schemas.openxmlformats.org/officeDocument/2006/relationships/hyperlink" Target="https://meteor.aihw.gov.au/content/709340" TargetMode="External" Id="Rb63755eaaef94c71" /><Relationship Type="http://schemas.openxmlformats.org/officeDocument/2006/relationships/hyperlink" Target="https://meteor.aihw.gov.au/RegistrationAuthority/18" TargetMode="External" Id="R4986a72c19de4cef" /><Relationship Type="http://schemas.openxmlformats.org/officeDocument/2006/relationships/hyperlink" Target="https://meteor.aihw.gov.au/content/709366" TargetMode="External" Id="R282707105e9d400a" /><Relationship Type="http://schemas.openxmlformats.org/officeDocument/2006/relationships/hyperlink" Target="https://meteor.aihw.gov.au/RegistrationAuthority/18" TargetMode="External" Id="R3adf4af6bf294363" /><Relationship Type="http://schemas.openxmlformats.org/officeDocument/2006/relationships/hyperlink" Target="https://meteor.aihw.gov.au/content/709436" TargetMode="External" Id="Rcda777d79ce14d86" /><Relationship Type="http://schemas.openxmlformats.org/officeDocument/2006/relationships/hyperlink" Target="https://meteor.aihw.gov.au/RegistrationAuthority/18" TargetMode="External" Id="Rc523f298df25494f" /><Relationship Type="http://schemas.openxmlformats.org/officeDocument/2006/relationships/hyperlink" Target="https://meteor.aihw.gov.au/content/723681" TargetMode="External" Id="R6e8f568fc0e747cf" /><Relationship Type="http://schemas.openxmlformats.org/officeDocument/2006/relationships/hyperlink" Target="https://meteor.aihw.gov.au/RegistrationAuthority/18" TargetMode="External" Id="R6b2cf719552e4705" /><Relationship Type="http://schemas.openxmlformats.org/officeDocument/2006/relationships/hyperlink" Target="https://meteor.aihw.gov.au/content/724678" TargetMode="External" Id="R25e1114fbe844377" /><Relationship Type="http://schemas.openxmlformats.org/officeDocument/2006/relationships/hyperlink" Target="https://meteor.aihw.gov.au/RegistrationAuthority/18" TargetMode="External" Id="Re2252d7090314e1a" /><Relationship Type="http://schemas.openxmlformats.org/officeDocument/2006/relationships/hyperlink" Target="https://meteor.aihw.gov.au/content/557087" TargetMode="External" Id="R7db6edf829454205" /><Relationship Type="http://schemas.openxmlformats.org/officeDocument/2006/relationships/hyperlink" Target="https://meteor.aihw.gov.au/RegistrationAuthority/12" TargetMode="External" Id="Ra6c58ac0dbab47ad" /><Relationship Type="http://schemas.openxmlformats.org/officeDocument/2006/relationships/hyperlink" Target="https://meteor.aihw.gov.au/content/613182" TargetMode="External" Id="R10b92652bcb34811" /><Relationship Type="http://schemas.openxmlformats.org/officeDocument/2006/relationships/hyperlink" Target="https://meteor.aihw.gov.au/RegistrationAuthority/12" TargetMode="External" Id="Rc2ad70c382004c1c" /><Relationship Type="http://schemas.openxmlformats.org/officeDocument/2006/relationships/hyperlink" Target="https://meteor.aihw.gov.au/content/557089" TargetMode="External" Id="R88438965a048472f" /><Relationship Type="http://schemas.openxmlformats.org/officeDocument/2006/relationships/hyperlink" Target="https://meteor.aihw.gov.au/RegistrationAuthority/12" TargetMode="External" Id="Rcdfe00638c9e4700" /><Relationship Type="http://schemas.openxmlformats.org/officeDocument/2006/relationships/hyperlink" Target="https://meteor.aihw.gov.au/content/613184" TargetMode="External" Id="R0e4c235a58d944f1" /><Relationship Type="http://schemas.openxmlformats.org/officeDocument/2006/relationships/hyperlink" Target="https://meteor.aihw.gov.au/RegistrationAuthority/12" TargetMode="External" Id="R4c2e419df2264638" /><Relationship Type="http://schemas.openxmlformats.org/officeDocument/2006/relationships/hyperlink" Target="https://meteor.aihw.gov.au/content/557091" TargetMode="External" Id="Ra144c820bc2c4a09" /><Relationship Type="http://schemas.openxmlformats.org/officeDocument/2006/relationships/hyperlink" Target="https://meteor.aihw.gov.au/RegistrationAuthority/12" TargetMode="External" Id="R8e33d7f51cab4393" /><Relationship Type="http://schemas.openxmlformats.org/officeDocument/2006/relationships/hyperlink" Target="https://meteor.aihw.gov.au/content/613186" TargetMode="External" Id="R1365c2af73254813" /><Relationship Type="http://schemas.openxmlformats.org/officeDocument/2006/relationships/hyperlink" Target="https://meteor.aihw.gov.au/RegistrationAuthority/12" TargetMode="External" Id="Rcf98f667bf4542e4" /><Relationship Type="http://schemas.openxmlformats.org/officeDocument/2006/relationships/hyperlink" Target="https://meteor.aihw.gov.au/content/557093" TargetMode="External" Id="Rb6c1115dbe964e57" /><Relationship Type="http://schemas.openxmlformats.org/officeDocument/2006/relationships/hyperlink" Target="https://meteor.aihw.gov.au/RegistrationAuthority/12" TargetMode="External" Id="R7507a51cedfc4d0e" /><Relationship Type="http://schemas.openxmlformats.org/officeDocument/2006/relationships/hyperlink" Target="https://meteor.aihw.gov.au/content/613188" TargetMode="External" Id="R63d812b3c3c64ac2" /><Relationship Type="http://schemas.openxmlformats.org/officeDocument/2006/relationships/hyperlink" Target="https://meteor.aihw.gov.au/RegistrationAuthority/12" TargetMode="External" Id="Rb738b3ed21ba47ef" /><Relationship Type="http://schemas.openxmlformats.org/officeDocument/2006/relationships/hyperlink" Target="https://meteor.aihw.gov.au/content/724433" TargetMode="External" Id="R52122496f1544587" /><Relationship Type="http://schemas.openxmlformats.org/officeDocument/2006/relationships/hyperlink" Target="https://meteor.aihw.gov.au/RegistrationAuthority/18" TargetMode="External" Id="Rae5520be3cc24560" /><Relationship Type="http://schemas.openxmlformats.org/officeDocument/2006/relationships/hyperlink" Target="https://meteor.aihw.gov.au/content/736411" TargetMode="External" Id="Rd7c21bf518b34ad1" /><Relationship Type="http://schemas.openxmlformats.org/officeDocument/2006/relationships/hyperlink" Target="https://meteor.aihw.gov.au/RegistrationAuthority/18" TargetMode="External" Id="R64b6824e36524c0f" /><Relationship Type="http://schemas.openxmlformats.org/officeDocument/2006/relationships/hyperlink" Target="https://meteor.aihw.gov.au/content/724443" TargetMode="External" Id="R1cbd79578f4e4aaf" /><Relationship Type="http://schemas.openxmlformats.org/officeDocument/2006/relationships/hyperlink" Target="https://meteor.aihw.gov.au/RegistrationAuthority/18" TargetMode="External" Id="R3ab15f3d13eb46a3" /><Relationship Type="http://schemas.openxmlformats.org/officeDocument/2006/relationships/hyperlink" Target="https://meteor.aihw.gov.au/content/725734" TargetMode="External" Id="R8a2663607c834c28" /><Relationship Type="http://schemas.openxmlformats.org/officeDocument/2006/relationships/hyperlink" Target="https://meteor.aihw.gov.au/RegistrationAuthority/18" TargetMode="External" Id="R97bf4a55a3d94837" /><Relationship Type="http://schemas.openxmlformats.org/officeDocument/2006/relationships/hyperlink" Target="https://meteor.aihw.gov.au/content/723655" TargetMode="External" Id="R6a0ce5d65ff2447c" /><Relationship Type="http://schemas.openxmlformats.org/officeDocument/2006/relationships/hyperlink" Target="https://meteor.aihw.gov.au/RegistrationAuthority/18" TargetMode="External" Id="Rca1cfa027ba84b74" /></Relationships>
</file>

<file path=word/_rels/header1.xml.rels>&#65279;<?xml version="1.0" encoding="utf-8"?><Relationships xmlns="http://schemas.openxmlformats.org/package/2006/relationships"><Relationship Type="http://schemas.openxmlformats.org/officeDocument/2006/relationships/image" Target="/media/image.png" Id="Rccd91248618541e4" /></Relationships>
</file>