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91651ac5541b6"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2006-02-02T14:33:44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2006-02-02T14:33:44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1300" w:type="pct"/>
                  <w:vAlign w:val="top"/>
                </w:tcPr>
                <w:p>
                  <w:hyperlink w:history="true" r:id="Rfdac33cf760842d6">
                    <w:r>
                      <w:rPr>
                        <w:rStyle w:val="Hyperlink"/>
                      </w:rPr>
                      <w:t xml:space="preserve">Motor vehicle—Color, International Motor Vehicle Artisans and SprayPainters Association Palette</w:t>
                    </w:r>
                  </w:hyperlink>
                  <w:r>
                    <w:rPr>
                      <w:rStyle w:val="row-content-rich-text"/>
                    </w:rPr>
                    <w:t xml:space="preserve">[</w:t>
                  </w:r>
                  <w:hyperlink w:history="true" r:id="R33e75e4d982e40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e75e4d982e40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516d77e9e3b44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w:t>
                  </w:r>
                </w:p>
              </w:tc>
              <w:tc>
                <w:tcPr>
                  <w:tcW w:w="850" w:type="pct"/>
                  <w:vAlign w:val="top"/>
                </w:tcPr>
                <w:p>
                  <w:r>
                    <w:t xml:space="preserve">Training workgroup </w:t>
                  </w:r>
                </w:p>
              </w:tc>
              <w:tc>
                <w:tcPr>
                  <w:tcW w:w="250" w:type="pct"/>
                  <w:vAlign w:val="top"/>
                </w:tcPr>
                <w:p>
                  <w:r>
                    <w:t xml:space="preserve">309297</w:t>
                  </w:r>
                </w:p>
              </w:tc>
              <w:tc>
                <w:tcPr>
                  <w:tcW w:w="1800" w:type="pct"/>
                  <w:vAlign w:val="top"/>
                </w:tcPr>
                <w:p>
                  <w:r>
                    <w:t xml:space="preserve">meteor.aihw.gov.au:20299:431e68580badb</w:t>
                  </w:r>
                </w:p>
              </w:tc>
            </w:tr>
            <w:tr>
              <w:trPr/>
              <w:tc>
                <w:tcPr>
                  <w:tcW w:w="1300" w:type="pct"/>
                  <w:vAlign w:val="top"/>
                </w:tcPr>
                <w:p>
                  <w:hyperlink w:history="true" r:id="R4492701f9f5c45f1">
                    <w:r>
                      <w:rPr>
                        <w:rStyle w:val="Hyperlink"/>
                      </w:rPr>
                      <w:t xml:space="preserve">Pass or Fail</w:t>
                    </w:r>
                  </w:hyperlink>
                  <w:r>
                    <w:t xml:space="preserve">[</w:t>
                  </w:r>
                  <w:hyperlink w:history="true" r:id="R8bd4109ba26e4df1">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8bd4109ba26e4df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e1b363a0bb1544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309301</w:t>
                  </w:r>
                </w:p>
              </w:tc>
              <w:tc>
                <w:tcPr>
                  <w:tcW w:w="1800" w:type="pct"/>
                  <w:vAlign w:val="top"/>
                </w:tcPr>
                <w:p>
                  <w:r>
                    <w:t xml:space="preserve">meteor.aihw.gov.au:20335:431e687f6ae59</w:t>
                  </w:r>
                </w:p>
              </w:tc>
            </w:tr>
            <w:tr>
              <w:trPr/>
              <w:tc>
                <w:tcPr>
                  <w:tcW w:w="1300" w:type="pct"/>
                  <w:vAlign w:val="top"/>
                </w:tcPr>
                <w:p>
                  <w:hyperlink w:history="true" r:id="R4951dc541d1344a6">
                    <w:r>
                      <w:rPr>
                        <w:rStyle w:val="Hyperlink"/>
                      </w:rPr>
                      <w:t xml:space="preserve">Tyre Tread Depth</w:t>
                    </w:r>
                  </w:hyperlink>
                  <w:r>
                    <w:t xml:space="preserve">[</w:t>
                  </w:r>
                  <w:hyperlink w:history="true" r:id="R2cc3875e4004455a">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2cc3875e400445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eee854cdacd846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850" w:type="pct"/>
                  <w:vAlign w:val="top"/>
                </w:tcPr>
                <w:p>
                  <w:r>
                    <w:t xml:space="preserve">Training workgroup </w:t>
                  </w:r>
                </w:p>
              </w:tc>
              <w:tc>
                <w:tcPr>
                  <w:tcW w:w="250" w:type="pct"/>
                  <w:vAlign w:val="top"/>
                </w:tcPr>
                <w:p>
                  <w:r>
                    <w:t xml:space="preserve">309302</w:t>
                  </w:r>
                </w:p>
              </w:tc>
              <w:tc>
                <w:tcPr>
                  <w:tcW w:w="1800" w:type="pct"/>
                  <w:vAlign w:val="top"/>
                </w:tcPr>
                <w:p>
                  <w:r>
                    <w:t xml:space="preserve">meteor.aihw.gov.au:20337:431e6890b4234</w:t>
                  </w:r>
                </w:p>
              </w:tc>
            </w:tr>
            <w:tr>
              <w:trPr/>
              <w:tc>
                <w:tcPr>
                  <w:tcW w:w="1300" w:type="pct"/>
                  <w:vAlign w:val="top"/>
                </w:tcPr>
                <w:p>
                  <w:hyperlink w:history="true" r:id="R7a5082ea86fe4afb">
                    <w:r>
                      <w:rPr>
                        <w:rStyle w:val="Hyperlink"/>
                      </w:rPr>
                      <w:t xml:space="preserve">Motor vehicle—Engine VIN/Chassis Number, Text [A(30)]</w:t>
                    </w:r>
                  </w:hyperlink>
                  <w:r>
                    <w:t xml:space="preserve">[</w:t>
                  </w:r>
                  <w:hyperlink w:history="true" r:id="R66771e825da44d52">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66771e825da44d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7d2905c8864644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850" w:type="pct"/>
                  <w:vAlign w:val="top"/>
                </w:tcPr>
                <w:p>
                  <w:r>
                    <w:t xml:space="preserve">Training workgroup </w:t>
                  </w:r>
                </w:p>
              </w:tc>
              <w:tc>
                <w:tcPr>
                  <w:tcW w:w="250" w:type="pct"/>
                  <w:vAlign w:val="top"/>
                </w:tcPr>
                <w:p>
                  <w:r>
                    <w:t xml:space="preserve">309305</w:t>
                  </w:r>
                </w:p>
              </w:tc>
              <w:tc>
                <w:tcPr>
                  <w:tcW w:w="1800" w:type="pct"/>
                  <w:vAlign w:val="top"/>
                </w:tcPr>
                <w:p>
                  <w:r>
                    <w:t xml:space="preserve">meteor.aihw.gov.au:20461:431e6904c0579</w:t>
                  </w:r>
                </w:p>
              </w:tc>
            </w:tr>
            <w:tr>
              <w:trPr/>
              <w:tc>
                <w:tcPr>
                  <w:tcW w:w="1300" w:type="pct"/>
                  <w:vAlign w:val="top"/>
                </w:tcPr>
                <w:p>
                  <w:hyperlink w:history="true" r:id="Rcfe79471f5a44b54">
                    <w:r>
                      <w:rPr>
                        <w:rStyle w:val="Hyperlink"/>
                      </w:rPr>
                      <w:t xml:space="preserve">Motor vehicle brake test status pass fail</w:t>
                    </w:r>
                  </w:hyperlink>
                  <w:r>
                    <w:t xml:space="preserve">[</w:t>
                  </w:r>
                  <w:hyperlink w:history="true" r:id="R03192ff41e574ccc">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03192ff41e574cc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b8268bdf1ea747d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850" w:type="pct"/>
                  <w:vAlign w:val="top"/>
                </w:tcPr>
                <w:p>
                  <w:r>
                    <w:t xml:space="preserve">Training workgroup </w:t>
                  </w:r>
                </w:p>
              </w:tc>
              <w:tc>
                <w:tcPr>
                  <w:tcW w:w="250" w:type="pct"/>
                  <w:vAlign w:val="top"/>
                </w:tcPr>
                <w:p>
                  <w:r>
                    <w:t xml:space="preserve">309314</w:t>
                  </w:r>
                </w:p>
              </w:tc>
              <w:tc>
                <w:tcPr>
                  <w:tcW w:w="1800" w:type="pct"/>
                  <w:vAlign w:val="top"/>
                </w:tcPr>
                <w:p>
                  <w:r>
                    <w:t xml:space="preserve">meteor.aihw.gov.au:20778:431e6a8f5c3f2</w:t>
                  </w:r>
                </w:p>
              </w:tc>
            </w:tr>
            <w:tr>
              <w:trPr/>
              <w:tc>
                <w:tcPr>
                  <w:tcW w:w="1300" w:type="pct"/>
                  <w:vAlign w:val="top"/>
                </w:tcPr>
                <w:p>
                  <w:hyperlink w:history="true" r:id="R30db793b3aca4f6f">
                    <w:r>
                      <w:rPr>
                        <w:rStyle w:val="Hyperlink"/>
                      </w:rPr>
                      <w:t xml:space="preserve">Thread</w:t>
                    </w:r>
                  </w:hyperlink>
                  <w:r>
                    <w:t xml:space="preserve">[</w:t>
                  </w:r>
                  <w:hyperlink w:history="true" r:id="R9905efc5ef7c413a">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9905efc5ef7c413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82f1765dbf17439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309315</w:t>
                  </w:r>
                </w:p>
              </w:tc>
              <w:tc>
                <w:tcPr>
                  <w:tcW w:w="1800" w:type="pct"/>
                  <w:vAlign w:val="top"/>
                </w:tcPr>
                <w:p>
                  <w:r>
                    <w:t xml:space="preserve">meteor.aihw.gov.au:20779:431e6a9a8aa17</w:t>
                  </w:r>
                </w:p>
              </w:tc>
            </w:tr>
            <w:tr>
              <w:trPr/>
              <w:tc>
                <w:tcPr>
                  <w:tcW w:w="1300" w:type="pct"/>
                  <w:vAlign w:val="top"/>
                </w:tcPr>
                <w:p>
                  <w:hyperlink w:history="true" r:id="Rf4c72c57ffb34740">
                    <w:r>
                      <w:rPr>
                        <w:rStyle w:val="Hyperlink"/>
                      </w:rPr>
                      <w:t xml:space="preserve">Motor vehicle—Brakes Test Status, Pass or Fail</w:t>
                    </w:r>
                  </w:hyperlink>
                  <w:r>
                    <w:t xml:space="preserve">[</w:t>
                  </w:r>
                  <w:hyperlink w:history="true" r:id="R4542fd7603d240df">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4542fd7603d240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fca280a4d42746f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850" w:type="pct"/>
                  <w:vAlign w:val="top"/>
                </w:tcPr>
                <w:p>
                  <w:r>
                    <w:t xml:space="preserve">Training workgroup </w:t>
                  </w:r>
                </w:p>
              </w:tc>
              <w:tc>
                <w:tcPr>
                  <w:tcW w:w="250" w:type="pct"/>
                  <w:vAlign w:val="top"/>
                </w:tcPr>
                <w:p>
                  <w:r>
                    <w:t xml:space="preserve">309321</w:t>
                  </w:r>
                </w:p>
              </w:tc>
              <w:tc>
                <w:tcPr>
                  <w:tcW w:w="1800" w:type="pct"/>
                  <w:vAlign w:val="top"/>
                </w:tcPr>
                <w:p>
                  <w:r>
                    <w:t xml:space="preserve">meteor.aihw.gov.au:20893:431e6b1c24176</w:t>
                  </w:r>
                </w:p>
              </w:tc>
            </w:tr>
            <w:tr>
              <w:trPr/>
              <w:tc>
                <w:tcPr>
                  <w:tcW w:w="1300" w:type="pct"/>
                  <w:vAlign w:val="top"/>
                </w:tcPr>
                <w:p>
                  <w:hyperlink w:history="true" r:id="R995330cc465c487f">
                    <w:r>
                      <w:rPr>
                        <w:rStyle w:val="Hyperlink"/>
                      </w:rPr>
                      <w:t xml:space="preserve">Motor vehicle—Registration Number, Text X[X(6)]</w:t>
                    </w:r>
                  </w:hyperlink>
                  <w:r>
                    <w:t xml:space="preserve">[</w:t>
                  </w:r>
                  <w:hyperlink w:history="true" r:id="R34668eadea4c4947">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34668eadea4c49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cbd8a7dae526486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850" w:type="pct"/>
                  <w:vAlign w:val="top"/>
                </w:tcPr>
                <w:p>
                  <w:r>
                    <w:t xml:space="preserve">Training workgroup </w:t>
                  </w:r>
                </w:p>
              </w:tc>
              <w:tc>
                <w:tcPr>
                  <w:tcW w:w="250" w:type="pct"/>
                  <w:vAlign w:val="top"/>
                </w:tcPr>
                <w:p>
                  <w:r>
                    <w:t xml:space="preserve">309328</w:t>
                  </w:r>
                </w:p>
              </w:tc>
              <w:tc>
                <w:tcPr>
                  <w:tcW w:w="1800" w:type="pct"/>
                  <w:vAlign w:val="top"/>
                </w:tcPr>
                <w:p>
                  <w:r>
                    <w:t xml:space="preserve">meteor.aihw.gov.au:21496:431e6e1a1f367</w:t>
                  </w:r>
                </w:p>
              </w:tc>
            </w:tr>
            <w:tr>
              <w:trPr/>
              <w:tc>
                <w:tcPr>
                  <w:tcW w:w="1300" w:type="pct"/>
                  <w:vAlign w:val="top"/>
                </w:tcPr>
                <w:p>
                  <w:hyperlink w:history="true" r:id="R8dede946331344d5">
                    <w:r>
                      <w:rPr>
                        <w:rStyle w:val="Hyperlink"/>
                      </w:rPr>
                      <w:t xml:space="preserve">millimetres</w:t>
                    </w:r>
                  </w:hyperlink>
                  <w:r>
                    <w:t xml:space="preserve">[</w:t>
                  </w:r>
                  <w:hyperlink w:history="true" r:id="Ra60eaaf0bf8f45e8">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a60eaaf0bf8f45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40f4f0f50629412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309332</w:t>
                  </w:r>
                </w:p>
              </w:tc>
              <w:tc>
                <w:tcPr>
                  <w:tcW w:w="1800" w:type="pct"/>
                  <w:vAlign w:val="top"/>
                </w:tcPr>
                <w:p>
                  <w:r>
                    <w:t xml:space="preserve">meteor.aihw.gov.au:21711:431e6f4e37a08</w:t>
                  </w:r>
                </w:p>
              </w:tc>
            </w:tr>
            <w:tr>
              <w:trPr/>
              <w:tc>
                <w:tcPr>
                  <w:tcW w:w="1300" w:type="pct"/>
                  <w:vAlign w:val="top"/>
                </w:tcPr>
                <w:p>
                  <w:hyperlink w:history="true" r:id="Rbca742b589a646e0">
                    <w:r>
                      <w:rPr>
                        <w:rStyle w:val="Hyperlink"/>
                      </w:rPr>
                      <w:t xml:space="preserve">Tyre Condition</w:t>
                    </w:r>
                  </w:hyperlink>
                  <w:r>
                    <w:t xml:space="preserve">[</w:t>
                  </w:r>
                  <w:hyperlink w:history="true" r:id="R8a69ffbf3c114aa6">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8a69ffbf3c114a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d850e1afa9f34bd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850" w:type="pct"/>
                  <w:vAlign w:val="top"/>
                </w:tcPr>
                <w:p>
                  <w:r>
                    <w:t xml:space="preserve">Training workgroup </w:t>
                  </w:r>
                </w:p>
              </w:tc>
              <w:tc>
                <w:tcPr>
                  <w:tcW w:w="250" w:type="pct"/>
                  <w:vAlign w:val="top"/>
                </w:tcPr>
                <w:p>
                  <w:r>
                    <w:t xml:space="preserve">309350</w:t>
                  </w:r>
                </w:p>
              </w:tc>
              <w:tc>
                <w:tcPr>
                  <w:tcW w:w="1800" w:type="pct"/>
                  <w:vAlign w:val="top"/>
                </w:tcPr>
                <w:p>
                  <w:r>
                    <w:t xml:space="preserve">meteor.aihw.gov.au:22169:431e71c915718</w:t>
                  </w:r>
                </w:p>
              </w:tc>
            </w:tr>
            <w:tr>
              <w:trPr/>
              <w:tc>
                <w:tcPr>
                  <w:tcW w:w="1300" w:type="pct"/>
                  <w:vAlign w:val="top"/>
                </w:tcPr>
                <w:p>
                  <w:hyperlink w:history="true" r:id="R08c82a4abe2540a9">
                    <w:r>
                      <w:rPr>
                        <w:rStyle w:val="Hyperlink"/>
                      </w:rPr>
                      <w:t xml:space="preserve">Tyre Tread Depth</w:t>
                    </w:r>
                  </w:hyperlink>
                  <w:r>
                    <w:t xml:space="preserve">[</w:t>
                  </w:r>
                  <w:hyperlink w:history="true" r:id="Rafe925b5aa0246bb">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afe925b5aa0246b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7a229ae72d9a431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850" w:type="pct"/>
                  <w:vAlign w:val="top"/>
                </w:tcPr>
                <w:p>
                  <w:r>
                    <w:t xml:space="preserve">Training workgroup </w:t>
                  </w:r>
                </w:p>
              </w:tc>
              <w:tc>
                <w:tcPr>
                  <w:tcW w:w="250" w:type="pct"/>
                  <w:vAlign w:val="top"/>
                </w:tcPr>
                <w:p>
                  <w:r>
                    <w:t xml:space="preserve">309355</w:t>
                  </w:r>
                </w:p>
              </w:tc>
              <w:tc>
                <w:tcPr>
                  <w:tcW w:w="1800" w:type="pct"/>
                  <w:vAlign w:val="top"/>
                </w:tcPr>
                <w:p>
                  <w:r>
                    <w:t xml:space="preserve">meteor.aihw.gov.au:22376:431e72d301eb4</w:t>
                  </w:r>
                </w:p>
              </w:tc>
            </w:tr>
            <w:tr>
              <w:trPr/>
              <w:tc>
                <w:tcPr>
                  <w:tcW w:w="1300" w:type="pct"/>
                  <w:vAlign w:val="top"/>
                </w:tcPr>
                <w:p>
                  <w:hyperlink w:history="true" r:id="R604c613ae5984261">
                    <w:r>
                      <w:rPr>
                        <w:rStyle w:val="Hyperlink"/>
                      </w:rPr>
                      <w:t xml:space="preserve">Tyre Condition - Tread Depth</w:t>
                    </w:r>
                  </w:hyperlink>
                  <w:r>
                    <w:t xml:space="preserve">[</w:t>
                  </w:r>
                  <w:hyperlink w:history="true" r:id="R0751f334e7a54153">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0751f334e7a5415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624e2be4fb92469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850" w:type="pct"/>
                  <w:vAlign w:val="top"/>
                </w:tcPr>
                <w:p>
                  <w:r>
                    <w:t xml:space="preserve">Training workgroup </w:t>
                  </w:r>
                </w:p>
              </w:tc>
              <w:tc>
                <w:tcPr>
                  <w:tcW w:w="250" w:type="pct"/>
                  <w:vAlign w:val="top"/>
                </w:tcPr>
                <w:p>
                  <w:r>
                    <w:t xml:space="preserve">309357</w:t>
                  </w:r>
                </w:p>
              </w:tc>
              <w:tc>
                <w:tcPr>
                  <w:tcW w:w="1800" w:type="pct"/>
                  <w:vAlign w:val="top"/>
                </w:tcPr>
                <w:p>
                  <w:r>
                    <w:t xml:space="preserve">meteor.aihw.gov.au:22390:431e72e21a538</w:t>
                  </w:r>
                </w:p>
              </w:tc>
            </w:tr>
            <w:tr>
              <w:trPr/>
              <w:tc>
                <w:tcPr>
                  <w:tcW w:w="1300" w:type="pct"/>
                  <w:vAlign w:val="top"/>
                </w:tcPr>
                <w:p>
                  <w:hyperlink w:history="true" r:id="R6f1a874649b04a39">
                    <w:r>
                      <w:rPr>
                        <w:rStyle w:val="Hyperlink"/>
                      </w:rPr>
                      <w:t xml:space="preserve">Text X[X(6)]</w:t>
                    </w:r>
                  </w:hyperlink>
                  <w:r>
                    <w:t xml:space="preserve">[</w:t>
                  </w:r>
                  <w:hyperlink w:history="true" r:id="Re439310a110f4173">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e439310a110f41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b826d81ecdfa41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309471</w:t>
                  </w:r>
                </w:p>
              </w:tc>
              <w:tc>
                <w:tcPr>
                  <w:tcW w:w="1800" w:type="pct"/>
                  <w:vAlign w:val="top"/>
                </w:tcPr>
                <w:p>
                  <w:r>
                    <w:t xml:space="preserve">meteor.aihw.gov.au:17678:431f9797cefd7</w:t>
                  </w:r>
                </w:p>
              </w:tc>
            </w:tr>
            <w:tr>
              <w:trPr/>
              <w:tc>
                <w:tcPr>
                  <w:tcW w:w="1300" w:type="pct"/>
                  <w:vAlign w:val="top"/>
                </w:tcPr>
                <w:p>
                  <w:hyperlink w:history="true" r:id="Rea8c61fade114ae9">
                    <w:r>
                      <w:rPr>
                        <w:rStyle w:val="Hyperlink"/>
                      </w:rPr>
                      <w:t xml:space="preserve">Maker</w:t>
                    </w:r>
                  </w:hyperlink>
                  <w:r>
                    <w:t xml:space="preserve">[</w:t>
                  </w:r>
                  <w:hyperlink w:history="true" r:id="R75b30c29524f4294">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75b30c29524f429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f0483675394446b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850" w:type="pct"/>
                  <w:vAlign w:val="top"/>
                </w:tcPr>
                <w:p>
                  <w:r>
                    <w:t xml:space="preserve">Training workgroup </w:t>
                  </w:r>
                </w:p>
              </w:tc>
              <w:tc>
                <w:tcPr>
                  <w:tcW w:w="250" w:type="pct"/>
                  <w:vAlign w:val="top"/>
                </w:tcPr>
                <w:p>
                  <w:r>
                    <w:t xml:space="preserve">309951</w:t>
                  </w:r>
                </w:p>
              </w:tc>
              <w:tc>
                <w:tcPr>
                  <w:tcW w:w="1800" w:type="pct"/>
                  <w:vAlign w:val="top"/>
                </w:tcPr>
                <w:p>
                  <w:r>
                    <w:t xml:space="preserve">meteor.aihw.gov.au:18019:4325029888335</w:t>
                  </w:r>
                </w:p>
              </w:tc>
            </w:tr>
            <w:tr>
              <w:trPr/>
              <w:tc>
                <w:tcPr>
                  <w:tcW w:w="1300" w:type="pct"/>
                  <w:vAlign w:val="top"/>
                </w:tcPr>
                <w:p>
                  <w:hyperlink w:history="true" r:id="Rbd4e7b812429461c">
                    <w:r>
                      <w:rPr>
                        <w:rStyle w:val="Hyperlink"/>
                      </w:rPr>
                      <w:t xml:space="preserve">Motor vehicle—maker</w:t>
                    </w:r>
                  </w:hyperlink>
                  <w:r>
                    <w:t xml:space="preserve">[</w:t>
                  </w:r>
                  <w:hyperlink w:history="true" r:id="R8417621f016344d1">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8417621f016344d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09a6cd67bcc945e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850" w:type="pct"/>
                  <w:vAlign w:val="top"/>
                </w:tcPr>
                <w:p>
                  <w:r>
                    <w:t xml:space="preserve">Training workgroup </w:t>
                  </w:r>
                </w:p>
              </w:tc>
              <w:tc>
                <w:tcPr>
                  <w:tcW w:w="250" w:type="pct"/>
                  <w:vAlign w:val="top"/>
                </w:tcPr>
                <w:p>
                  <w:r>
                    <w:t xml:space="preserve">309965</w:t>
                  </w:r>
                </w:p>
              </w:tc>
              <w:tc>
                <w:tcPr>
                  <w:tcW w:w="1800" w:type="pct"/>
                  <w:vAlign w:val="top"/>
                </w:tcPr>
                <w:p>
                  <w:r>
                    <w:t xml:space="preserve">meteor.aihw.gov.au:18283:432503390e1f5</w:t>
                  </w:r>
                </w:p>
              </w:tc>
            </w:tr>
            <w:tr>
              <w:trPr/>
              <w:tc>
                <w:tcPr>
                  <w:tcW w:w="1300" w:type="pct"/>
                  <w:vAlign w:val="top"/>
                </w:tcPr>
                <w:p>
                  <w:hyperlink w:history="true" r:id="Rc6a962e8d8104451">
                    <w:r>
                      <w:rPr>
                        <w:rStyle w:val="Hyperlink"/>
                      </w:rPr>
                      <w:t xml:space="preserve">Motor vehicle—manufacturer</w:t>
                    </w:r>
                  </w:hyperlink>
                  <w:r>
                    <w:t xml:space="preserve">[</w:t>
                  </w:r>
                  <w:hyperlink w:history="true" r:id="Rfbb76035877c4f2a">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fbb76035877c4f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74af1e7d92244cc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850" w:type="pct"/>
                  <w:vAlign w:val="top"/>
                </w:tcPr>
                <w:p>
                  <w:r>
                    <w:t xml:space="preserve">Training workgroup </w:t>
                  </w:r>
                </w:p>
              </w:tc>
              <w:tc>
                <w:tcPr>
                  <w:tcW w:w="250" w:type="pct"/>
                  <w:vAlign w:val="top"/>
                </w:tcPr>
                <w:p>
                  <w:r>
                    <w:t xml:space="preserve">309977</w:t>
                  </w:r>
                </w:p>
              </w:tc>
              <w:tc>
                <w:tcPr>
                  <w:tcW w:w="1800" w:type="pct"/>
                  <w:vAlign w:val="top"/>
                </w:tcPr>
                <w:p>
                  <w:r>
                    <w:t xml:space="preserve">meteor.aihw.gov.au:18779:432504462ddb7</w:t>
                  </w:r>
                </w:p>
              </w:tc>
            </w:tr>
            <w:tr>
              <w:trPr/>
              <w:tc>
                <w:tcPr>
                  <w:tcW w:w="1300" w:type="pct"/>
                  <w:vAlign w:val="top"/>
                </w:tcPr>
                <w:p>
                  <w:hyperlink w:history="true" r:id="Ra293a02296ae404e">
                    <w:r>
                      <w:rPr>
                        <w:rStyle w:val="Hyperlink"/>
                      </w:rPr>
                      <w:t xml:space="preserve">Brake Test Code N</w:t>
                    </w:r>
                  </w:hyperlink>
                  <w:r>
                    <w:t xml:space="preserve">[</w:t>
                  </w:r>
                  <w:hyperlink w:history="true" r:id="R111759cbc8c34d64">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111759cbc8c34d6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248bdfc6449e419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309985</w:t>
                  </w:r>
                </w:p>
              </w:tc>
              <w:tc>
                <w:tcPr>
                  <w:tcW w:w="1800" w:type="pct"/>
                  <w:vAlign w:val="top"/>
                </w:tcPr>
                <w:p>
                  <w:r>
                    <w:t xml:space="preserve">meteor.aihw.gov.au:19002:432505032b6a9</w:t>
                  </w:r>
                </w:p>
              </w:tc>
            </w:tr>
            <w:tr>
              <w:trPr/>
              <w:tc>
                <w:tcPr>
                  <w:tcW w:w="1300" w:type="pct"/>
                  <w:vAlign w:val="top"/>
                </w:tcPr>
                <w:p>
                  <w:hyperlink w:history="true" r:id="R8975362490a84a4f">
                    <w:r>
                      <w:rPr>
                        <w:rStyle w:val="Hyperlink"/>
                      </w:rPr>
                      <w:t xml:space="preserve">Window tint grade code N</w:t>
                    </w:r>
                  </w:hyperlink>
                  <w:r>
                    <w:t xml:space="preserve">[</w:t>
                  </w:r>
                  <w:hyperlink w:history="true" r:id="R23b35e3c1b6f45b4">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23b35e3c1b6f45b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0cd6b423871047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310018</w:t>
                  </w:r>
                </w:p>
              </w:tc>
              <w:tc>
                <w:tcPr>
                  <w:tcW w:w="1800" w:type="pct"/>
                  <w:vAlign w:val="top"/>
                </w:tcPr>
                <w:p>
                  <w:r>
                    <w:t xml:space="preserve">meteor.aihw.gov.au:21115:43250e6d72378</w:t>
                  </w:r>
                </w:p>
              </w:tc>
            </w:tr>
            <w:tr>
              <w:trPr/>
              <w:tc>
                <w:tcPr>
                  <w:tcW w:w="1300" w:type="pct"/>
                  <w:vAlign w:val="top"/>
                </w:tcPr>
                <w:p>
                  <w:hyperlink w:history="true" r:id="Re2c1f4de51fd4dcf">
                    <w:r>
                      <w:rPr>
                        <w:rStyle w:val="Hyperlink"/>
                      </w:rPr>
                      <w:t xml:space="preserve">Brake Test Code N+</w:t>
                    </w:r>
                  </w:hyperlink>
                  <w:r>
                    <w:t xml:space="preserve">[</w:t>
                  </w:r>
                  <w:hyperlink w:history="true" r:id="Re679e6a97699432d">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e679e6a97699432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3ced5ea9834246f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Value Domain</w:t>
                  </w:r>
                </w:p>
              </w:tc>
              <w:tc>
                <w:tcPr>
                  <w:tcW w:w="850" w:type="pct"/>
                  <w:vAlign w:val="top"/>
                </w:tcPr>
                <w:p>
                  <w:r>
                    <w:t xml:space="preserve">Training workgroup </w:t>
                  </w:r>
                </w:p>
              </w:tc>
              <w:tc>
                <w:tcPr>
                  <w:tcW w:w="250" w:type="pct"/>
                  <w:vAlign w:val="top"/>
                </w:tcPr>
                <w:p>
                  <w:r>
                    <w:t xml:space="preserve">310020</w:t>
                  </w:r>
                </w:p>
              </w:tc>
              <w:tc>
                <w:tcPr>
                  <w:tcW w:w="1800" w:type="pct"/>
                  <w:vAlign w:val="top"/>
                </w:tcPr>
                <w:p>
                  <w:r>
                    <w:t xml:space="preserve">meteor.aihw.gov.au:21189:43250e8c88308</w:t>
                  </w:r>
                </w:p>
              </w:tc>
            </w:tr>
            <w:tr>
              <w:trPr/>
              <w:tc>
                <w:tcPr>
                  <w:tcW w:w="1300" w:type="pct"/>
                  <w:vAlign w:val="top"/>
                </w:tcPr>
                <w:p>
                  <w:hyperlink w:history="true" r:id="R518975a8c2f244fe">
                    <w:r>
                      <w:rPr>
                        <w:rStyle w:val="Hyperlink"/>
                      </w:rPr>
                      <w:t xml:space="preserve">Overstayer</w:t>
                    </w:r>
                  </w:hyperlink>
                  <w:r>
                    <w:t xml:space="preserve">[</w:t>
                  </w:r>
                  <w:hyperlink w:history="true" r:id="Re9fdf55cf51a4181">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e9fdf55cf51a41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d3e8270a56464af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Object Class</w:t>
                  </w:r>
                </w:p>
              </w:tc>
              <w:tc>
                <w:tcPr>
                  <w:tcW w:w="850" w:type="pct"/>
                  <w:vAlign w:val="top"/>
                </w:tcPr>
                <w:p>
                  <w:r>
                    <w:t xml:space="preserve">Training workgroup </w:t>
                  </w:r>
                </w:p>
              </w:tc>
              <w:tc>
                <w:tcPr>
                  <w:tcW w:w="250" w:type="pct"/>
                  <w:vAlign w:val="top"/>
                </w:tcPr>
                <w:p>
                  <w:r>
                    <w:t xml:space="preserve">313699</w:t>
                  </w:r>
                </w:p>
              </w:tc>
              <w:tc>
                <w:tcPr>
                  <w:tcW w:w="1800" w:type="pct"/>
                  <w:vAlign w:val="top"/>
                </w:tcPr>
                <w:p>
                  <w:r>
                    <w:t xml:space="preserve">meteor.aihw.gov.au:8737:4352e74724185</w:t>
                  </w:r>
                </w:p>
              </w:tc>
            </w:tr>
            <w:tr>
              <w:trPr/>
              <w:tc>
                <w:tcPr>
                  <w:tcW w:w="1300" w:type="pct"/>
                  <w:vAlign w:val="top"/>
                </w:tcPr>
                <w:p>
                  <w:hyperlink w:history="true" r:id="R07b4ee87b17149d7">
                    <w:r>
                      <w:rPr>
                        <w:rStyle w:val="Hyperlink"/>
                      </w:rPr>
                      <w:t xml:space="preserve">Citizenship country</w:t>
                    </w:r>
                  </w:hyperlink>
                  <w:r>
                    <w:t xml:space="preserve">[</w:t>
                  </w:r>
                  <w:hyperlink w:history="true" r:id="Raf254cbcf1fc494d">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af254cbcf1fc49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c8293afbaa894129"/>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Property</w:t>
                  </w:r>
                </w:p>
              </w:tc>
              <w:tc>
                <w:tcPr>
                  <w:tcW w:w="850" w:type="pct"/>
                  <w:vAlign w:val="top"/>
                </w:tcPr>
                <w:p>
                  <w:r>
                    <w:t xml:space="preserve">Training workgroup </w:t>
                  </w:r>
                </w:p>
              </w:tc>
              <w:tc>
                <w:tcPr>
                  <w:tcW w:w="250" w:type="pct"/>
                  <w:vAlign w:val="top"/>
                </w:tcPr>
                <w:p>
                  <w:r>
                    <w:t xml:space="preserve">313700</w:t>
                  </w:r>
                </w:p>
              </w:tc>
              <w:tc>
                <w:tcPr>
                  <w:tcW w:w="1800" w:type="pct"/>
                  <w:vAlign w:val="top"/>
                </w:tcPr>
                <w:p>
                  <w:r>
                    <w:t xml:space="preserve">meteor.aihw.gov.au:8804:4352e7a5d8c19</w:t>
                  </w:r>
                </w:p>
              </w:tc>
            </w:tr>
            <w:tr>
              <w:trPr/>
              <w:tc>
                <w:tcPr>
                  <w:tcW w:w="1300" w:type="pct"/>
                  <w:vAlign w:val="top"/>
                </w:tcPr>
                <w:p>
                  <w:hyperlink w:history="true" r:id="Rc9aa4ab7a3dc46be">
                    <w:r>
                      <w:rPr>
                        <w:rStyle w:val="Hyperlink"/>
                      </w:rPr>
                      <w:t xml:space="preserve">Overstayer—citizenship country</w:t>
                    </w:r>
                  </w:hyperlink>
                  <w:r>
                    <w:t xml:space="preserve">[</w:t>
                  </w:r>
                  <w:hyperlink w:history="true" r:id="Ra1344e68ecb74811">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a1344e68ecb748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eb65cfcfc4d6481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850" w:type="pct"/>
                  <w:vAlign w:val="top"/>
                </w:tcPr>
                <w:p>
                  <w:r>
                    <w:t xml:space="preserve">Training workgroup </w:t>
                  </w:r>
                </w:p>
              </w:tc>
              <w:tc>
                <w:tcPr>
                  <w:tcW w:w="250" w:type="pct"/>
                  <w:vAlign w:val="top"/>
                </w:tcPr>
                <w:p>
                  <w:r>
                    <w:t xml:space="preserve">313702</w:t>
                  </w:r>
                </w:p>
              </w:tc>
              <w:tc>
                <w:tcPr>
                  <w:tcW w:w="1800" w:type="pct"/>
                  <w:vAlign w:val="top"/>
                </w:tcPr>
                <w:p>
                  <w:r>
                    <w:t xml:space="preserve">meteor.aihw.gov.au:8871:4352e8079e29d</w:t>
                  </w:r>
                </w:p>
              </w:tc>
            </w:tr>
            <w:tr>
              <w:trPr/>
              <w:tc>
                <w:tcPr>
                  <w:tcW w:w="1300" w:type="pct"/>
                  <w:vAlign w:val="top"/>
                </w:tcPr>
                <w:p>
                  <w:hyperlink w:history="true" r:id="R4effccfc88d441d0">
                    <w:r>
                      <w:rPr>
                        <w:rStyle w:val="Hyperlink"/>
                      </w:rPr>
                      <w:t xml:space="preserve">Overstayer—citizenship country, code (SACC 1998) NNNN</w:t>
                    </w:r>
                  </w:hyperlink>
                  <w:r>
                    <w:t xml:space="preserve">[</w:t>
                  </w:r>
                  <w:hyperlink w:history="true" r:id="Radf06cc8bfd249d4">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adf06cc8bfd249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5f77805a1bf84ea8"/>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w:t>
                  </w:r>
                </w:p>
              </w:tc>
              <w:tc>
                <w:tcPr>
                  <w:tcW w:w="850" w:type="pct"/>
                  <w:vAlign w:val="top"/>
                </w:tcPr>
                <w:p>
                  <w:r>
                    <w:t xml:space="preserve">Training workgroup </w:t>
                  </w:r>
                </w:p>
              </w:tc>
              <w:tc>
                <w:tcPr>
                  <w:tcW w:w="250" w:type="pct"/>
                  <w:vAlign w:val="top"/>
                </w:tcPr>
                <w:p>
                  <w:r>
                    <w:t xml:space="preserve">313704</w:t>
                  </w:r>
                </w:p>
              </w:tc>
              <w:tc>
                <w:tcPr>
                  <w:tcW w:w="1800" w:type="pct"/>
                  <w:vAlign w:val="top"/>
                </w:tcPr>
                <w:p>
                  <w:r>
                    <w:t xml:space="preserve">meteor.aihw.gov.au:8963:4352e899dda39</w:t>
                  </w:r>
                </w:p>
              </w:tc>
            </w:tr>
            <w:tr>
              <w:trPr/>
              <w:tc>
                <w:tcPr>
                  <w:tcW w:w="1300" w:type="pct"/>
                  <w:vAlign w:val="top"/>
                </w:tcPr>
                <w:p>
                  <w:hyperlink w:history="true" r:id="R715df3d64f6f40d5">
                    <w:r>
                      <w:rPr>
                        <w:rStyle w:val="Hyperlink"/>
                      </w:rPr>
                      <w:t xml:space="preserve">Test</w:t>
                    </w:r>
                  </w:hyperlink>
                  <w:r>
                    <w:t xml:space="preserve">[</w:t>
                  </w:r>
                  <w:hyperlink w:history="true" r:id="R8276d8121b14485b">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8276d8121b14485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716395e01ae64f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Classification Scheme</w:t>
                  </w:r>
                </w:p>
              </w:tc>
              <w:tc>
                <w:tcPr>
                  <w:tcW w:w="850" w:type="pct"/>
                  <w:vAlign w:val="top"/>
                </w:tcPr>
                <w:p>
                  <w:r>
                    <w:t xml:space="preserve">Training workgroup </w:t>
                  </w:r>
                </w:p>
              </w:tc>
              <w:tc>
                <w:tcPr>
                  <w:tcW w:w="250" w:type="pct"/>
                  <w:vAlign w:val="top"/>
                </w:tcPr>
                <w:p>
                  <w:r>
                    <w:t xml:space="preserve">316236</w:t>
                  </w:r>
                </w:p>
              </w:tc>
              <w:tc>
                <w:tcPr>
                  <w:tcW w:w="1800" w:type="pct"/>
                  <w:vAlign w:val="top"/>
                </w:tcPr>
                <w:p>
                  <w:r>
                    <w:t xml:space="preserve">meteor.aihw.gov.au:27377:437bd4bad0a94</w:t>
                  </w:r>
                </w:p>
              </w:tc>
            </w:tr>
            <w:tr>
              <w:trPr/>
              <w:tc>
                <w:tcPr>
                  <w:tcW w:w="1300" w:type="pct"/>
                  <w:vAlign w:val="top"/>
                </w:tcPr>
                <w:p>
                  <w:hyperlink w:history="true" r:id="R557b8fae3f774bfa">
                    <w:r>
                      <w:rPr>
                        <w:rStyle w:val="Hyperlink"/>
                      </w:rPr>
                      <w:t xml:space="preserve">Motor vehicle— year of manufacturer YYYY</w:t>
                    </w:r>
                  </w:hyperlink>
                  <w:r>
                    <w:t xml:space="preserve">[</w:t>
                  </w:r>
                  <w:hyperlink w:history="true" r:id="R57b2a27c4d8a41cf">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57b2a27c4d8a41c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1f0d30f00cb74a0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50" w:type="pct"/>
                  <w:vAlign w:val="top"/>
                </w:tcPr>
                <w:p>
                  <w:r>
                    <w:t xml:space="preserve">Data Element Concept</w:t>
                  </w:r>
                </w:p>
              </w:tc>
              <w:tc>
                <w:tcPr>
                  <w:tcW w:w="850" w:type="pct"/>
                  <w:vAlign w:val="top"/>
                </w:tcPr>
                <w:p>
                  <w:r>
                    <w:t xml:space="preserve">Training workgroup </w:t>
                  </w:r>
                </w:p>
              </w:tc>
              <w:tc>
                <w:tcPr>
                  <w:tcW w:w="250" w:type="pct"/>
                  <w:vAlign w:val="top"/>
                </w:tcPr>
                <w:p>
                  <w:r>
                    <w:t xml:space="preserve">317038</w:t>
                  </w:r>
                </w:p>
              </w:tc>
              <w:tc>
                <w:tcPr>
                  <w:tcW w:w="1800" w:type="pct"/>
                  <w:vAlign w:val="top"/>
                </w:tcPr>
                <w:p>
                  <w:r>
                    <w:t xml:space="preserve">meteor.aihw.gov.au:3057:4383e6d7b35e1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descr="Unknown file type"/>
                          <pic:cNvPicPr>
                            <a:picLocks noChangeAspect="1" noChangeArrowheads="1"/>
                          </pic:cNvPicPr>
                        </pic:nvPicPr>
                        <pic:blipFill>
                          <a:blip r:embed="R48e9e28543e6456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fdab7fc8734e15">
              <w:r>
                <w:rPr>
                  <w:rStyle w:val="Hyperlink"/>
                </w:rPr>
                <w:t xml:space="preserve">2006-02-02T14:33:44.xml</w:t>
              </w:r>
            </w:hyperlink>
            <w:r>
              <w:rPr>
                <w:rStyle w:val="row-content"/>
              </w:rPr>
              <w:t xml:space="preserve"> (191.1 KB)</w:t>
            </w:r>
            <w:r>
              <w:br/>
            </w:r>
          </w:p>
        </w:tc>
      </w:tr>
    </w:tbl>
    <w:p>
      <w:r>
        <w:br/>
      </w:r>
    </w:p>
    <w:sectPr>
      <w:footerReference xmlns:r="http://schemas.openxmlformats.org/officeDocument/2006/relationships" w:type="default" r:id="Rc415c65643c9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e81651072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5c65643c946a1" /><Relationship Type="http://schemas.openxmlformats.org/officeDocument/2006/relationships/header" Target="/word/header1.xml" Id="Rf73afccadc65468f" /><Relationship Type="http://schemas.openxmlformats.org/officeDocument/2006/relationships/settings" Target="/word/settings.xml" Id="Re3165413e235419c" /><Relationship Type="http://schemas.openxmlformats.org/officeDocument/2006/relationships/styles" Target="/word/styles.xml" Id="R84c6a60d5cde4129" /><Relationship Type="http://schemas.openxmlformats.org/officeDocument/2006/relationships/image" Target="/media/image.gif" Id="Rf516d77e9e3b44fb" /><Relationship Type="http://schemas.openxmlformats.org/officeDocument/2006/relationships/image" Target="/media/image2.gif" Id="Re1b363a0bb1544cf" /><Relationship Type="http://schemas.openxmlformats.org/officeDocument/2006/relationships/image" Target="/media/image3.gif" Id="Reee854cdacd846ba" /><Relationship Type="http://schemas.openxmlformats.org/officeDocument/2006/relationships/image" Target="/media/image4.gif" Id="R7d2905c886464437" /><Relationship Type="http://schemas.openxmlformats.org/officeDocument/2006/relationships/image" Target="/media/image5.gif" Id="Rb8268bdf1ea747d1" /><Relationship Type="http://schemas.openxmlformats.org/officeDocument/2006/relationships/image" Target="/media/image6.gif" Id="R82f1765dbf174395" /><Relationship Type="http://schemas.openxmlformats.org/officeDocument/2006/relationships/image" Target="/media/image7.gif" Id="Rfca280a4d42746f8" /><Relationship Type="http://schemas.openxmlformats.org/officeDocument/2006/relationships/image" Target="/media/image8.gif" Id="Rcbd8a7dae5264868" /><Relationship Type="http://schemas.openxmlformats.org/officeDocument/2006/relationships/image" Target="/media/image9.gif" Id="R40f4f0f506294127" /><Relationship Type="http://schemas.openxmlformats.org/officeDocument/2006/relationships/image" Target="/media/image10.gif" Id="Rd850e1afa9f34bd6" /><Relationship Type="http://schemas.openxmlformats.org/officeDocument/2006/relationships/image" Target="/media/image11.gif" Id="R7a229ae72d9a431d" /><Relationship Type="http://schemas.openxmlformats.org/officeDocument/2006/relationships/image" Target="/media/image12.gif" Id="R624e2be4fb924693" /><Relationship Type="http://schemas.openxmlformats.org/officeDocument/2006/relationships/image" Target="/media/image13.gif" Id="Rb826d81ecdfa419d" /><Relationship Type="http://schemas.openxmlformats.org/officeDocument/2006/relationships/image" Target="/media/image14.gif" Id="Rf0483675394446b9" /><Relationship Type="http://schemas.openxmlformats.org/officeDocument/2006/relationships/image" Target="/media/image15.gif" Id="R09a6cd67bcc945e0" /><Relationship Type="http://schemas.openxmlformats.org/officeDocument/2006/relationships/image" Target="/media/image16.gif" Id="R74af1e7d92244cc2" /><Relationship Type="http://schemas.openxmlformats.org/officeDocument/2006/relationships/image" Target="/media/image17.gif" Id="R248bdfc6449e4194" /><Relationship Type="http://schemas.openxmlformats.org/officeDocument/2006/relationships/image" Target="/media/image18.gif" Id="R0cd6b423871047b5" /><Relationship Type="http://schemas.openxmlformats.org/officeDocument/2006/relationships/image" Target="/media/image19.gif" Id="R3ced5ea9834246f1" /><Relationship Type="http://schemas.openxmlformats.org/officeDocument/2006/relationships/image" Target="/media/image20.gif" Id="Rd3e8270a56464afd" /><Relationship Type="http://schemas.openxmlformats.org/officeDocument/2006/relationships/image" Target="/media/image21.gif" Id="Rc8293afbaa894129" /><Relationship Type="http://schemas.openxmlformats.org/officeDocument/2006/relationships/image" Target="/media/image22.gif" Id="Reb65cfcfc4d6481a" /><Relationship Type="http://schemas.openxmlformats.org/officeDocument/2006/relationships/image" Target="/media/image23.gif" Id="R5f77805a1bf84ea8" /><Relationship Type="http://schemas.openxmlformats.org/officeDocument/2006/relationships/image" Target="/media/image24.gif" Id="R716395e01ae64f4d" /><Relationship Type="http://schemas.openxmlformats.org/officeDocument/2006/relationships/image" Target="/media/image25.gif" Id="R1f0d30f00cb74a0d" /><Relationship Type="http://schemas.openxmlformats.org/officeDocument/2006/relationships/image" Target="/media/image26.gif" Id="R48e9e28543e6456c" /><Relationship Type="http://schemas.openxmlformats.org/officeDocument/2006/relationships/hyperlink" Target="https://meteor.aihw.gov.au/content/309297" TargetMode="External" Id="Rfdac33cf760842d6" /><Relationship Type="http://schemas.openxmlformats.org/officeDocument/2006/relationships/hyperlink" Target="https://meteor.aihw.gov.au/content/maintain/edit/index.phtml?itemId=309297" TargetMode="External" Id="R33e75e4d982e4054" /><Relationship Type="http://schemas.openxmlformats.org/officeDocument/2006/relationships/hyperlink" Target="https://meteor.aihw.gov.au/content/309281" TargetMode="External" Id="R4492701f9f5c45f1" /><Relationship Type="http://schemas.openxmlformats.org/officeDocument/2006/relationships/hyperlink" Target="https://meteor.aihw.gov.au/content/maintain/edit/index.phtml?itemId=309281" TargetMode="External" Id="R8bd4109ba26e4df1" /><Relationship Type="http://schemas.openxmlformats.org/officeDocument/2006/relationships/hyperlink" Target="https://meteor.aihw.gov.au/content/309292" TargetMode="External" Id="R4951dc541d1344a6" /><Relationship Type="http://schemas.openxmlformats.org/officeDocument/2006/relationships/hyperlink" Target="https://meteor.aihw.gov.au/content/maintain/edit/index.phtml?itemId=309292" TargetMode="External" Id="R2cc3875e4004455a" /><Relationship Type="http://schemas.openxmlformats.org/officeDocument/2006/relationships/hyperlink" Target="https://meteor.aihw.gov.au/content/309305" TargetMode="External" Id="R7a5082ea86fe4afb" /><Relationship Type="http://schemas.openxmlformats.org/officeDocument/2006/relationships/hyperlink" Target="https://meteor.aihw.gov.au/content/maintain/edit/index.phtml?itemId=309305" TargetMode="External" Id="R66771e825da44d52" /><Relationship Type="http://schemas.openxmlformats.org/officeDocument/2006/relationships/hyperlink" Target="https://meteor.aihw.gov.au/content/309312" TargetMode="External" Id="Rcfe79471f5a44b54" /><Relationship Type="http://schemas.openxmlformats.org/officeDocument/2006/relationships/hyperlink" Target="https://meteor.aihw.gov.au/content/maintain/edit/index.phtml?itemId=309312" TargetMode="External" Id="R03192ff41e574ccc" /><Relationship Type="http://schemas.openxmlformats.org/officeDocument/2006/relationships/hyperlink" Target="https://meteor.aihw.gov.au/content/309308" TargetMode="External" Id="R30db793b3aca4f6f" /><Relationship Type="http://schemas.openxmlformats.org/officeDocument/2006/relationships/hyperlink" Target="https://meteor.aihw.gov.au/content/maintain/edit/index.phtml?itemId=309308" TargetMode="External" Id="R9905efc5ef7c413a" /><Relationship Type="http://schemas.openxmlformats.org/officeDocument/2006/relationships/hyperlink" Target="https://meteor.aihw.gov.au/content/309318" TargetMode="External" Id="Rf4c72c57ffb34740" /><Relationship Type="http://schemas.openxmlformats.org/officeDocument/2006/relationships/hyperlink" Target="https://meteor.aihw.gov.au/content/maintain/edit/index.phtml?itemId=309318" TargetMode="External" Id="R4542fd7603d240df" /><Relationship Type="http://schemas.openxmlformats.org/officeDocument/2006/relationships/hyperlink" Target="https://meteor.aihw.gov.au/content/309299" TargetMode="External" Id="R995330cc465c487f" /><Relationship Type="http://schemas.openxmlformats.org/officeDocument/2006/relationships/hyperlink" Target="https://meteor.aihw.gov.au/content/maintain/edit/index.phtml?itemId=309299" TargetMode="External" Id="R34668eadea4c4947" /><Relationship Type="http://schemas.openxmlformats.org/officeDocument/2006/relationships/hyperlink" Target="https://meteor.aihw.gov.au/content/309329" TargetMode="External" Id="R8dede946331344d5" /><Relationship Type="http://schemas.openxmlformats.org/officeDocument/2006/relationships/hyperlink" Target="https://meteor.aihw.gov.au/content/maintain/edit/index.phtml?itemId=309329" TargetMode="External" Id="Ra60eaaf0bf8f45e8" /><Relationship Type="http://schemas.openxmlformats.org/officeDocument/2006/relationships/hyperlink" Target="https://meteor.aihw.gov.au/content/309348" TargetMode="External" Id="Rbca742b589a646e0" /><Relationship Type="http://schemas.openxmlformats.org/officeDocument/2006/relationships/hyperlink" Target="https://meteor.aihw.gov.au/content/maintain/edit/index.phtml?itemId=309348" TargetMode="External" Id="R8a69ffbf3c114aa6" /><Relationship Type="http://schemas.openxmlformats.org/officeDocument/2006/relationships/hyperlink" Target="https://meteor.aihw.gov.au/content/309355" TargetMode="External" Id="R08c82a4abe2540a9" /><Relationship Type="http://schemas.openxmlformats.org/officeDocument/2006/relationships/hyperlink" Target="https://meteor.aihw.gov.au/content/maintain/edit/index.phtml?itemId=309355" TargetMode="External" Id="Rafe925b5aa0246bb" /><Relationship Type="http://schemas.openxmlformats.org/officeDocument/2006/relationships/hyperlink" Target="https://meteor.aihw.gov.au/content/309357" TargetMode="External" Id="R604c613ae5984261" /><Relationship Type="http://schemas.openxmlformats.org/officeDocument/2006/relationships/hyperlink" Target="https://meteor.aihw.gov.au/content/maintain/edit/index.phtml?itemId=309357" TargetMode="External" Id="R0751f334e7a54153" /><Relationship Type="http://schemas.openxmlformats.org/officeDocument/2006/relationships/hyperlink" Target="https://meteor.aihw.gov.au/content/309325" TargetMode="External" Id="R6f1a874649b04a39" /><Relationship Type="http://schemas.openxmlformats.org/officeDocument/2006/relationships/hyperlink" Target="https://meteor.aihw.gov.au/content/maintain/edit/index.phtml?itemId=309325" TargetMode="External" Id="Re439310a110f4173" /><Relationship Type="http://schemas.openxmlformats.org/officeDocument/2006/relationships/hyperlink" Target="https://meteor.aihw.gov.au/content/309951" TargetMode="External" Id="Rea8c61fade114ae9" /><Relationship Type="http://schemas.openxmlformats.org/officeDocument/2006/relationships/hyperlink" Target="https://meteor.aihw.gov.au/content/maintain/edit/index.phtml?itemId=309951" TargetMode="External" Id="R75b30c29524f4294" /><Relationship Type="http://schemas.openxmlformats.org/officeDocument/2006/relationships/hyperlink" Target="https://meteor.aihw.gov.au/content/309959" TargetMode="External" Id="Rbd4e7b812429461c" /><Relationship Type="http://schemas.openxmlformats.org/officeDocument/2006/relationships/hyperlink" Target="https://meteor.aihw.gov.au/content/maintain/edit/index.phtml?itemId=309959" TargetMode="External" Id="R8417621f016344d1" /><Relationship Type="http://schemas.openxmlformats.org/officeDocument/2006/relationships/hyperlink" Target="https://meteor.aihw.gov.au/content/309977" TargetMode="External" Id="Rc6a962e8d8104451" /><Relationship Type="http://schemas.openxmlformats.org/officeDocument/2006/relationships/hyperlink" Target="https://meteor.aihw.gov.au/content/maintain/edit/index.phtml?itemId=309977" TargetMode="External" Id="Rfbb76035877c4f2a" /><Relationship Type="http://schemas.openxmlformats.org/officeDocument/2006/relationships/hyperlink" Target="https://meteor.aihw.gov.au/content/309955" TargetMode="External" Id="Ra293a02296ae404e" /><Relationship Type="http://schemas.openxmlformats.org/officeDocument/2006/relationships/hyperlink" Target="https://meteor.aihw.gov.au/content/maintain/edit/index.phtml?itemId=309955" TargetMode="External" Id="R111759cbc8c34d64" /><Relationship Type="http://schemas.openxmlformats.org/officeDocument/2006/relationships/hyperlink" Target="https://meteor.aihw.gov.au/content/310018" TargetMode="External" Id="R8975362490a84a4f" /><Relationship Type="http://schemas.openxmlformats.org/officeDocument/2006/relationships/hyperlink" Target="https://meteor.aihw.gov.au/content/maintain/edit/index.phtml?itemId=310018" TargetMode="External" Id="R23b35e3c1b6f45b4" /><Relationship Type="http://schemas.openxmlformats.org/officeDocument/2006/relationships/hyperlink" Target="https://meteor.aihw.gov.au/content/310004" TargetMode="External" Id="Re2c1f4de51fd4dcf" /><Relationship Type="http://schemas.openxmlformats.org/officeDocument/2006/relationships/hyperlink" Target="https://meteor.aihw.gov.au/content/maintain/edit/index.phtml?itemId=310004" TargetMode="External" Id="Re679e6a97699432d" /><Relationship Type="http://schemas.openxmlformats.org/officeDocument/2006/relationships/hyperlink" Target="https://meteor.aihw.gov.au/content/313697" TargetMode="External" Id="R518975a8c2f244fe" /><Relationship Type="http://schemas.openxmlformats.org/officeDocument/2006/relationships/hyperlink" Target="https://meteor.aihw.gov.au/content/maintain/edit/index.phtml?itemId=313697" TargetMode="External" Id="Re9fdf55cf51a4181" /><Relationship Type="http://schemas.openxmlformats.org/officeDocument/2006/relationships/hyperlink" Target="https://meteor.aihw.gov.au/content/313700" TargetMode="External" Id="R07b4ee87b17149d7" /><Relationship Type="http://schemas.openxmlformats.org/officeDocument/2006/relationships/hyperlink" Target="https://meteor.aihw.gov.au/content/maintain/edit/index.phtml?itemId=313700" TargetMode="External" Id="Raf254cbcf1fc494d" /><Relationship Type="http://schemas.openxmlformats.org/officeDocument/2006/relationships/hyperlink" Target="https://meteor.aihw.gov.au/content/313702" TargetMode="External" Id="Rc9aa4ab7a3dc46be" /><Relationship Type="http://schemas.openxmlformats.org/officeDocument/2006/relationships/hyperlink" Target="https://meteor.aihw.gov.au/content/maintain/edit/index.phtml?itemId=313702" TargetMode="External" Id="Ra1344e68ecb74811" /><Relationship Type="http://schemas.openxmlformats.org/officeDocument/2006/relationships/hyperlink" Target="https://meteor.aihw.gov.au/content/313704" TargetMode="External" Id="R4effccfc88d441d0" /><Relationship Type="http://schemas.openxmlformats.org/officeDocument/2006/relationships/hyperlink" Target="https://meteor.aihw.gov.au/content/maintain/edit/index.phtml?itemId=313704" TargetMode="External" Id="Radf06cc8bfd249d4" /><Relationship Type="http://schemas.openxmlformats.org/officeDocument/2006/relationships/hyperlink" Target="https://meteor.aihw.gov.au/content/316236" TargetMode="External" Id="R715df3d64f6f40d5" /><Relationship Type="http://schemas.openxmlformats.org/officeDocument/2006/relationships/hyperlink" Target="https://meteor.aihw.gov.au/content/maintain/edit/index.phtml?itemId=316236" TargetMode="External" Id="R8276d8121b14485b" /><Relationship Type="http://schemas.openxmlformats.org/officeDocument/2006/relationships/hyperlink" Target="https://meteor.aihw.gov.au/content/309998" TargetMode="External" Id="R557b8fae3f774bfa" /><Relationship Type="http://schemas.openxmlformats.org/officeDocument/2006/relationships/hyperlink" Target="https://meteor.aihw.gov.au/content/maintain/edit/index.phtml?itemId=309998" TargetMode="External" Id="R57b2a27c4d8a41cf" /><Relationship Type="http://schemas.openxmlformats.org/officeDocument/2006/relationships/hyperlink" Target="https://meteor.aihw.gov.au/content/322290/download?nodeId=file43e17d98e8c76" TargetMode="External" Id="R0bfdab7fc8734e15" /></Relationships>
</file>

<file path=word/_rels/header1.xml.rels>&#65279;<?xml version="1.0" encoding="utf-8"?><Relationships xmlns="http://schemas.openxmlformats.org/package/2006/relationships"><Relationship Type="http://schemas.openxmlformats.org/officeDocument/2006/relationships/image" Target="/media/image.png" Id="Racae816510724087" /></Relationships>
</file>