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1da8208c940f8"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(CSTDA service type outlet),  XX[X(12)]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(CSTDA service type outlet),  XX[X(12)]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021c1cd724bbe">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CSTDA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bb6b1427b24cbe">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f327df88ed4ec0">
              <w:r>
                <w:rPr>
                  <w:rStyle w:val="Hyperlink"/>
                </w:rPr>
                <w:t xml:space="preserve">Identifier XX[X(12)]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reported by funding departments in relation to all service type outlets.</w:t>
            </w:r>
          </w:p>
          <w:p>
            <w:pPr>
              <w:spacing w:after="160"/>
            </w:pPr>
            <w:r>
              <w:rPr>
                <w:rStyle w:val="row-content-rich-text"/>
              </w:rPr>
              <w:t xml:space="preserve">The </w:t>
            </w:r>
            <w:r>
              <w:rPr>
                <w:rStyle w:val="row-content-rich-text"/>
                <w:i/>
              </w:rPr>
              <w:t xml:space="preserve">Service type outlet identifier (CSTDA)</w:t>
            </w:r>
            <w:r>
              <w:rPr>
                <w:rStyle w:val="row-content-rich-text"/>
              </w:rPr>
              <w:t xml:space="preserve"> must include information to identify both the service type outlet and its funded agency - thus it is unique within the jurisdiction, and incorporates the </w:t>
            </w:r>
            <w:r>
              <w:rPr>
                <w:rStyle w:val="row-content-rich-text"/>
                <w:i/>
              </w:rPr>
              <w:t xml:space="preserve">Funded agency identifier (CSTDA).</w:t>
            </w:r>
          </w:p>
          <w:p>
            <w:pPr/>
            <w:r>
              <w:rPr>
                <w:rStyle w:val="row-content-rich-text"/>
              </w:rPr>
              <w:t xml:space="preserve">The funding department allocates a unique </w:t>
            </w:r>
            <w:r>
              <w:rPr>
                <w:rStyle w:val="row-content-rich-text"/>
                <w:i/>
              </w:rPr>
              <w:t xml:space="preserve">Service type outlet identifier (CSTDA)</w:t>
            </w:r>
            <w:r>
              <w:rPr>
                <w:rStyle w:val="row-content-rich-text"/>
              </w:rPr>
              <w:t xml:space="preserve"> to each separate service type outlet.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type outlets deliver a particular CSTDA service type at or from a discrete location. A unique identification system for service type outlets enables information to be provided about each different service type outlet under the CSTDA. Identifying each service type outlet also enables information to be presented about the number of service users accessing each service type. This information can then be used for future service planning at the state/territory level.</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State/Territory Disability Agreement National Minimum Data Set (CSTDA NMDS) collection. Data Guide: data items and definitions 2006-07.</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165d5a4ffa4bb4">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3944436f3e7b45ae">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Is formed using </w:t>
            </w:r>
            <w:hyperlink w:history="true" r:id="Ra38e7809e0b340cd">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38409d4a428842d5">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db29462a7495c">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bbcef53e6ef4153">
              <w:r>
                <w:rPr>
                  <w:rStyle w:val="Hyperlink"/>
                  <w:color w:val="244061"/>
                </w:rPr>
                <w:t xml:space="preserve">Community Services (retired)</w:t>
              </w:r>
            </w:hyperlink>
            <w:r>
              <w:rPr>
                <w:rStyle w:val="row-content"/>
                <w:color w:val="244061"/>
              </w:rPr>
              <w:t xml:space="preserve">, Superseded 14/12/2008</w:t>
            </w:r>
          </w:p>
          <w:p>
            <w:r>
              <w:br/>
            </w:r>
            <w:hyperlink w:history="true" r:id="R37054f3cd89c445b">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00e7fb425494346">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3bf81e32a1d4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321288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1a45a9f97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81e32a1d44f96" /><Relationship Type="http://schemas.openxmlformats.org/officeDocument/2006/relationships/header" Target="/word/header1.xml" Id="R225b969338d84182" /><Relationship Type="http://schemas.openxmlformats.org/officeDocument/2006/relationships/settings" Target="/word/settings.xml" Id="R53452a3b82d34bf5" /><Relationship Type="http://schemas.openxmlformats.org/officeDocument/2006/relationships/styles" Target="/word/styles.xml" Id="R84b59788a3d54305" /><Relationship Type="http://schemas.openxmlformats.org/officeDocument/2006/relationships/hyperlink" Target="https://meteor.aihw.gov.au/RegistrationAuthority/1" TargetMode="External" Id="R7a2021c1cd724bbe" /><Relationship Type="http://schemas.openxmlformats.org/officeDocument/2006/relationships/hyperlink" Target="https://meteor.aihw.gov.au/content/269787" TargetMode="External" Id="R8cbb6b1427b24cbe" /><Relationship Type="http://schemas.openxmlformats.org/officeDocument/2006/relationships/hyperlink" Target="https://meteor.aihw.gov.au/content/321286" TargetMode="External" Id="R34f327df88ed4ec0" /><Relationship Type="http://schemas.openxmlformats.org/officeDocument/2006/relationships/hyperlink" Target="https://meteor.aihw.gov.au/content/386479" TargetMode="External" Id="Rcc165d5a4ffa4bb4" /><Relationship Type="http://schemas.openxmlformats.org/officeDocument/2006/relationships/hyperlink" Target="https://meteor.aihw.gov.au/RegistrationAuthority/1" TargetMode="External" Id="R3944436f3e7b45ae" /><Relationship Type="http://schemas.openxmlformats.org/officeDocument/2006/relationships/hyperlink" Target="https://meteor.aihw.gov.au/content/321209" TargetMode="External" Id="Ra38e7809e0b340cd" /><Relationship Type="http://schemas.openxmlformats.org/officeDocument/2006/relationships/hyperlink" Target="https://meteor.aihw.gov.au/RegistrationAuthority/1" TargetMode="External" Id="R38409d4a428842d5" /><Relationship Type="http://schemas.openxmlformats.org/officeDocument/2006/relationships/hyperlink" Target="https://meteor.aihw.gov.au/content/317350" TargetMode="External" Id="Ref3db29462a7495c" /><Relationship Type="http://schemas.openxmlformats.org/officeDocument/2006/relationships/hyperlink" Target="https://meteor.aihw.gov.au/RegistrationAuthority/1" TargetMode="External" Id="R1bbcef53e6ef4153" /><Relationship Type="http://schemas.openxmlformats.org/officeDocument/2006/relationships/hyperlink" Target="https://meteor.aihw.gov.au/content/372123" TargetMode="External" Id="R37054f3cd89c445b" /><Relationship Type="http://schemas.openxmlformats.org/officeDocument/2006/relationships/hyperlink" Target="https://meteor.aihw.gov.au/RegistrationAuthority/1" TargetMode="External" Id="R000e7fb425494346" /></Relationships>
</file>

<file path=word/_rels/header1.xml.rels>&#65279;<?xml version="1.0" encoding="utf-8"?><Relationships xmlns="http://schemas.openxmlformats.org/package/2006/relationships"><Relationship Type="http://schemas.openxmlformats.org/officeDocument/2006/relationships/image" Target="/media/image.png" Id="R05f1a45a9f974163" /></Relationships>
</file>