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5d0a8615514059" /></Relationships>
</file>

<file path=word/document.xml><?xml version="1.0" encoding="utf-8"?>
<w:document xmlns:r="http://schemas.openxmlformats.org/officeDocument/2006/relationships" xmlns:w="http://schemas.openxmlformats.org/wordprocessingml/2006/main">
  <w:body>
    <w:p>
      <w:pPr>
        <w:pStyle w:val="Title"/>
      </w:pPr>
      <w:r>
        <w:t>Relationship to household reference person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Relationship to household reference person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f9da9907f44c46">
              <w:r>
                <w:rPr>
                  <w:rStyle w:val="Hyperlink"/>
                  <w:color w:val="244061"/>
                </w:rPr>
                <w:t xml:space="preserve">Community Services (retired)</w:t>
              </w:r>
            </w:hyperlink>
            <w:r>
              <w:rPr>
                <w:rStyle w:val="row-content"/>
                <w:color w:val="244061"/>
              </w:rPr>
              <w:t xml:space="preserve">, Superseded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relationship to the reference person within the household.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fe87f1c7afd44dd">
              <w:r>
                <w:rPr>
                  <w:rStyle w:val="Hyperlink"/>
                </w:rPr>
                <w:t xml:space="preserve">Family, household and income unit variables (relationship in household)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In a registered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In a de facto marriage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Lone parent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Natural or adopted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Step-child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Foster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Grandchild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Otherwise 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Unrelated child under 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Natural or adopted dependent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Student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Student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Non-dependent natural or adopted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Non-dependent step-child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Non-dependent foster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Brother/Sister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Father/Mother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Non-dependent grandchild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Grandfather/grandmother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Cousin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Uncle/Aunt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Nephew/Niece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Other related individual (not elsewhere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Unrelated individual living in a family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Group household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Lone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Visitor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21     Lone parent:</w:t>
            </w:r>
          </w:p>
          <w:p>
            <w:pPr>
              <w:spacing w:after="160"/>
            </w:pPr>
            <w:r>
              <w:rPr>
                <w:rStyle w:val="row-content-rich-text"/>
              </w:rPr>
              <w:t xml:space="preserve">Should be used where a person has no spouse or partner present in the household but who forms a parent-child relationship with at least one </w:t>
            </w:r>
            <w:hyperlink w:tooltip="A dependant is defined as someone who lives in the primary care of parent(s), carer or guardian, is aged 24 years and under, and:&#10;is studying full-time (ages 5 and over); and/or&#10;is not in receipt of a pension, payment or benefit (e.g. Youth Allowanc..." w:history="true" r:id="R5abd565efe3a4fdb">
              <w:r>
                <w:rPr>
                  <w:rStyle w:val="Hyperlink"/>
                  <w:b/>
                </w:rPr>
                <w:t xml:space="preserve">dependent </w:t>
              </w:r>
            </w:hyperlink>
            <w:r>
              <w:rPr>
                <w:rStyle w:val="row-content-rich-text"/>
              </w:rPr>
              <w:t xml:space="preserve">or non-dependent child who is usually resident in the household.</w:t>
            </w:r>
          </w:p>
          <w:p>
            <w:pPr>
              <w:spacing w:after="160"/>
            </w:pPr>
            <w:r>
              <w:rPr>
                <w:rStyle w:val="row-content-rich-text"/>
              </w:rPr>
              <w:t xml:space="preserve">CODE 99     Not stated/inadequately described:</w:t>
            </w:r>
          </w:p>
          <w:p>
            <w:pPr/>
            <w:r>
              <w:rPr>
                <w:rStyle w:val="row-content-rich-text"/>
              </w:rPr>
              <w:t xml:space="preserve">Not for use on primary collection forms. It is primarily for use in administrative collections when transferring data from data sets where the item has not been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major purpose of this classification is as the basis for identification of </w:t>
            </w:r>
            <w:hyperlink w:tooltip="One person or a group of related persons within a household, whose command over income is shared, or any person living in a non-private dwelling who is in receipt of personal income. Income units are restricted to relationships of marriage (registered ..." w:history="true" r:id="R587e020dd7a4402f">
              <w:r>
                <w:rPr>
                  <w:rStyle w:val="Hyperlink"/>
                  <w:b/>
                </w:rPr>
                <w:t xml:space="preserve">income units </w:t>
              </w:r>
            </w:hyperlink>
            <w:r>
              <w:rPr>
                <w:rStyle w:val="row-content-rich-text"/>
              </w:rPr>
              <w:t xml:space="preserve">and families, statistical units that are important for further analysis.</w:t>
            </w:r>
          </w:p>
          <w:p>
            <w:pPr>
              <w:spacing w:after="160"/>
            </w:pPr>
            <w:r>
              <w:rPr>
                <w:rStyle w:val="row-content-rich-text"/>
              </w:rPr>
              <w:t xml:space="preserve">Data captured on relationships are allocated to the 'Relationship in household' classification in output processing.</w:t>
            </w:r>
          </w:p>
          <w:p>
            <w:pPr>
              <w:spacing w:after="160"/>
            </w:pPr>
            <w:r>
              <w:rPr>
                <w:rStyle w:val="row-content-rich-text"/>
              </w:rPr>
              <w:t xml:space="preserve">Relationships to the selected Person 1 are coded, enabling the family units existing in the household to be identified.</w:t>
            </w:r>
          </w:p>
          <w:p>
            <w:pPr>
              <w:spacing w:after="160"/>
            </w:pPr>
            <w:r>
              <w:rPr>
                <w:rStyle w:val="row-content-rich-text"/>
              </w:rPr>
              <w:t xml:space="preserve">The first person named is identified as Person 1.</w:t>
            </w:r>
          </w:p>
          <w:p>
            <w:pPr>
              <w:spacing w:after="160"/>
            </w:pPr>
            <w:r>
              <w:rPr>
                <w:rStyle w:val="row-content-rich-text"/>
              </w:rPr>
              <w:t xml:space="preserve">Q1 below is asked of all usual residents of the household, except for Person 1:</w:t>
            </w:r>
          </w:p>
          <w:p>
            <w:pPr/>
            <w:r>
              <w:rPr>
                <w:rStyle w:val="row-content-rich-text"/>
              </w:rPr>
              <w:t xml:space="preserve">Q1. What is (Your/the Person's) relationship to (Person 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Concepts Library - Standards for Social, Labour and Demographic Variables - Family, Household and Income Unit Variables - Relationship in household - Classification and coding</w:t>
            </w:r>
          </w:p>
          <w:p>
            <w:pPr>
              <w:spacing w:after="160"/>
            </w:pPr>
            <w:r>
              <w:rPr>
                <w:rStyle w:val="row-content-rich-text"/>
              </w:rPr>
              <w:t xml:space="preserve">Reference online through:</w:t>
            </w:r>
          </w:p>
          <w:p>
            <w:hyperlink w:history="true" r:id="R660b42a7fd554b14">
              <w:r>
                <w:rPr>
                  <w:rStyle w:val="Hyperlink"/>
                </w:rPr>
                <w:t xml:space="preserve">Family, Household and Income Unit Variables, Relationship in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Revised 2005 Standard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a4381020a1496e">
              <w:r>
                <w:rPr>
                  <w:rStyle w:val="Hyperlink"/>
                </w:rPr>
                <w:t xml:space="preserve">Relationship to reference person within community services household code N{.N[N]}</w:t>
              </w:r>
            </w:hyperlink>
          </w:p>
          <w:p>
            <w:pPr>
              <w:spacing w:before="0" w:after="0"/>
            </w:pPr>
            <w:r>
              <w:rPr>
                <w:rStyle w:val="row-content"/>
                <w:color w:val="244061"/>
              </w:rPr>
              <w:t xml:space="preserve">       </w:t>
            </w:r>
            <w:hyperlink w:history="true" r:id="Rbf5b3e06be114451">
              <w:r>
                <w:rPr>
                  <w:rStyle w:val="Hyperlink"/>
                  <w:color w:val="244061"/>
                </w:rPr>
                <w:t xml:space="preserve">Community Services (retired)</w:t>
              </w:r>
            </w:hyperlink>
            <w:r>
              <w:rPr>
                <w:rStyle w:val="row-content"/>
                <w:color w:val="244061"/>
              </w:rPr>
              <w:t xml:space="preserve">, Superseded 02/05/2006</w:t>
            </w:r>
          </w:p>
          <w:p>
            <w:r>
              <w:br/>
            </w:r>
            <w:r>
              <w:rPr>
                <w:rStyle w:val="row-content"/>
              </w:rPr>
              <w:t xml:space="preserve">Has been superseded by </w:t>
            </w:r>
            <w:hyperlink w:history="true" r:id="Rc00c4e9aee344983">
              <w:r>
                <w:rPr>
                  <w:rStyle w:val="Hyperlink"/>
                </w:rPr>
                <w:t xml:space="preserve">Relationship to household reference person code NN</w:t>
              </w:r>
            </w:hyperlink>
          </w:p>
          <w:p>
            <w:pPr>
              <w:spacing w:before="0" w:after="0"/>
            </w:pPr>
            <w:r>
              <w:rPr>
                <w:rStyle w:val="row-content"/>
                <w:color w:val="244061"/>
              </w:rPr>
              <w:t xml:space="preserve">       </w:t>
            </w:r>
            <w:hyperlink w:history="true" r:id="Rc6bafb424d09463f">
              <w:r>
                <w:rPr>
                  <w:rStyle w:val="Hyperlink"/>
                  <w:color w:val="244061"/>
                </w:rPr>
                <w:t xml:space="preserve">Community Services (retired)</w:t>
              </w:r>
            </w:hyperlink>
            <w:r>
              <w:rPr>
                <w:rStyle w:val="row-content"/>
                <w:color w:val="244061"/>
              </w:rPr>
              <w:t xml:space="preserve">, Standard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faf95a6a574276">
              <w:r>
                <w:rPr>
                  <w:rStyle w:val="Hyperlink"/>
                </w:rPr>
                <w:t xml:space="preserve">Person—relationship to household reference person, code NN</w:t>
              </w:r>
            </w:hyperlink>
          </w:p>
          <w:p>
            <w:pPr>
              <w:spacing w:before="0" w:after="0"/>
            </w:pPr>
            <w:r>
              <w:rPr>
                <w:rStyle w:val="row-content"/>
                <w:color w:val="244061"/>
              </w:rPr>
              <w:t xml:space="preserve">       </w:t>
            </w:r>
            <w:hyperlink w:history="true" r:id="Rd0ca2a52a393441b">
              <w:r>
                <w:rPr>
                  <w:rStyle w:val="Hyperlink"/>
                  <w:color w:val="244061"/>
                </w:rPr>
                <w:t xml:space="preserve">Community Services (retired)</w:t>
              </w:r>
            </w:hyperlink>
            <w:r>
              <w:rPr>
                <w:rStyle w:val="row-content"/>
                <w:color w:val="244061"/>
              </w:rPr>
              <w:t xml:space="preserve">, Superseded 27/04/2007</w:t>
            </w:r>
          </w:p>
          <w:p>
            <w:r>
              <w:br/>
            </w:r>
          </w:p>
        </w:tc>
      </w:tr>
    </w:tbl>
    <w:p>
      <w:r>
        <w:br/>
      </w:r>
    </w:p>
    <w:sectPr>
      <w:footerReference xmlns:r="http://schemas.openxmlformats.org/officeDocument/2006/relationships" w:type="default" r:id="Ra9f4aac4dfdf44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321199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9b14674f63847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f4aac4dfdf44e5" /><Relationship Type="http://schemas.openxmlformats.org/officeDocument/2006/relationships/header" Target="/word/header1.xml" Id="R3dded307c67d4612" /><Relationship Type="http://schemas.openxmlformats.org/officeDocument/2006/relationships/settings" Target="/word/settings.xml" Id="R94fdc628f36d4cb6" /><Relationship Type="http://schemas.openxmlformats.org/officeDocument/2006/relationships/styles" Target="/word/styles.xml" Id="Rbb5189ca1506495c" /><Relationship Type="http://schemas.openxmlformats.org/officeDocument/2006/relationships/hyperlink" Target="https://meteor.aihw.gov.au/RegistrationAuthority/1" TargetMode="External" Id="R00f9da9907f44c46" /><Relationship Type="http://schemas.openxmlformats.org/officeDocument/2006/relationships/hyperlink" Target="https://meteor.aihw.gov.au/content/343349" TargetMode="External" Id="R8fe87f1c7afd44dd" /><Relationship Type="http://schemas.openxmlformats.org/officeDocument/2006/relationships/hyperlink" Target="https://meteor.aihw.gov.au/content/327458" TargetMode="External" Id="R5abd565efe3a4fdb" /><Relationship Type="http://schemas.openxmlformats.org/officeDocument/2006/relationships/hyperlink" Target="https://meteor.aihw.gov.au/content/327218" TargetMode="External" Id="R587e020dd7a4402f" /><Relationship Type="http://schemas.openxmlformats.org/officeDocument/2006/relationships/hyperlink" Target="http://www.abs.gov.au/Ausstats/abs@.nsf/66f306f503e529a5ca25697e0017661f/534fbdf95a8f9e9cca25703c0082b0de!OpenDocument" TargetMode="External" Id="R660b42a7fd554b14" /><Relationship Type="http://schemas.openxmlformats.org/officeDocument/2006/relationships/hyperlink" Target="https://meteor.aihw.gov.au/content/270903" TargetMode="External" Id="R49a4381020a1496e" /><Relationship Type="http://schemas.openxmlformats.org/officeDocument/2006/relationships/hyperlink" Target="https://meteor.aihw.gov.au/RegistrationAuthority/1" TargetMode="External" Id="Rbf5b3e06be114451" /><Relationship Type="http://schemas.openxmlformats.org/officeDocument/2006/relationships/hyperlink" Target="https://meteor.aihw.gov.au/content/351361" TargetMode="External" Id="Rc00c4e9aee344983" /><Relationship Type="http://schemas.openxmlformats.org/officeDocument/2006/relationships/hyperlink" Target="https://meteor.aihw.gov.au/RegistrationAuthority/1" TargetMode="External" Id="Rc6bafb424d09463f" /><Relationship Type="http://schemas.openxmlformats.org/officeDocument/2006/relationships/hyperlink" Target="https://meteor.aihw.gov.au/content/321230" TargetMode="External" Id="Rcffaf95a6a574276" /><Relationship Type="http://schemas.openxmlformats.org/officeDocument/2006/relationships/hyperlink" Target="https://meteor.aihw.gov.au/RegistrationAuthority/1" TargetMode="External" Id="Rd0ca2a52a393441b" /></Relationships>
</file>

<file path=word/_rels/header1.xml.rels>&#65279;<?xml version="1.0" encoding="utf-8"?><Relationships xmlns="http://schemas.openxmlformats.org/package/2006/relationships"><Relationship Type="http://schemas.openxmlformats.org/officeDocument/2006/relationships/image" Target="/media/image.png" Id="R59b14674f63847b0" /></Relationships>
</file>