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a5b33de4cb4216" /></Relationships>
</file>

<file path=word/document.xml><?xml version="1.0" encoding="utf-8"?>
<w:document xmlns:r="http://schemas.openxmlformats.org/officeDocument/2006/relationships" xmlns:w="http://schemas.openxmlformats.org/wordprocessingml/2006/main">
  <w:body>
    <w:p>
      <w:pPr>
        <w:pStyle w:val="Title"/>
      </w:pPr>
      <w:r>
        <w:t>Person—nature of impairment of body structure,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Person—nature of impairment of body structure,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Change to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91322e44434e6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c2a24ddf1a6448e">
              <w:r>
                <w:rPr>
                  <w:rStyle w:val="Hyperlink"/>
                  <w:color w:val="244061"/>
                </w:rPr>
                <w:t xml:space="preserve">Disability</w:t>
              </w:r>
            </w:hyperlink>
            <w:r>
              <w:rPr>
                <w:rStyle w:val="row-content"/>
                <w:color w:val="244061"/>
              </w:rPr>
              <w:t xml:space="preserve">, Standard 13/08/2015</w:t>
            </w:r>
          </w:p>
          <w:p>
            <w:pPr>
              <w:spacing w:before="0" w:after="0"/>
            </w:pPr>
            <w:hyperlink w:history="true" r:id="R3c665dcd6a5e4b6a">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of a person's impairment in a specified body structure,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8a3c5a89d048fa">
              <w:r>
                <w:rPr>
                  <w:rStyle w:val="Hyperlink"/>
                </w:rPr>
                <w:t xml:space="preserve">Person—nature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5f4391d61a454c">
              <w:r>
                <w:rPr>
                  <w:rStyle w:val="Hyperlink"/>
                </w:rPr>
                <w:t xml:space="preserve">Impairment nature code (ICF 2001)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40174f778b84f1a">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change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Total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Partial absence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Additional part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Aberrant dimensions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Discontinuity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Deviating 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Qualitative changes in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95d3147dbc940c6">
              <w:r>
                <w:rPr>
                  <w:rStyle w:val="Hyperlink"/>
                  <w:b/>
                </w:rPr>
                <w:t xml:space="preserve">Disability</w:t>
              </w:r>
            </w:hyperlink>
            <w:r>
              <w:rPr>
                <w:rStyle w:val="row-content-rich-text"/>
              </w:rPr>
              <w:t xml:space="preserve">' and gives an indication of the experience of disability for a person.</w:t>
            </w:r>
          </w:p>
          <w:p>
            <w:hyperlink w:tooltip="Impairments of body structure are problems in body structure such as a loss or significant departure from population standards or averages." w:history="true" r:id="R38d3e9d413bc4131">
              <w:r>
                <w:rPr>
                  <w:rStyle w:val="Hyperlink"/>
                  <w:b/>
                  <w:i/>
                </w:rPr>
                <w:t xml:space="preserve">Impairments of body structure </w:t>
              </w:r>
            </w:hyperlink>
            <w:r>
              <w:rPr>
                <w:rStyle w:val="row-content-rich-text"/>
              </w:rPr>
              <w:t xml:space="preserve">are problems in body structure such as a loss or significant departure from population standards or averages.</w:t>
            </w:r>
          </w:p>
          <w:p>
            <w:pPr>
              <w:spacing w:after="160"/>
            </w:pPr>
            <w:r>
              <w:rPr>
                <w:rStyle w:val="row-content-rich-text"/>
              </w:rPr>
              <w:t xml:space="preserve">CODE 0     No change in structure</w:t>
            </w:r>
          </w:p>
          <w:p>
            <w:pPr>
              <w:spacing w:after="160"/>
            </w:pPr>
            <w:r>
              <w:rPr>
                <w:rStyle w:val="row-content-rich-text"/>
              </w:rPr>
              <w:t xml:space="preserve">Used when the structure of the body part is within the range of the population standard.</w:t>
            </w:r>
          </w:p>
          <w:p>
            <w:pPr>
              <w:spacing w:after="160"/>
            </w:pPr>
            <w:r>
              <w:rPr>
                <w:rStyle w:val="row-content-rich-text"/>
              </w:rPr>
              <w:t xml:space="preserve">CODE 1     Total absence</w:t>
            </w:r>
          </w:p>
          <w:p>
            <w:pPr>
              <w:spacing w:after="160"/>
            </w:pPr>
            <w:r>
              <w:rPr>
                <w:rStyle w:val="row-content-rich-text"/>
              </w:rPr>
              <w:t xml:space="preserve">Used when the body structure is not present. For example total absence of the structures of the lower leg following a thorough knee amputation.</w:t>
            </w:r>
          </w:p>
          <w:p>
            <w:pPr>
              <w:spacing w:after="160"/>
            </w:pPr>
            <w:r>
              <w:rPr>
                <w:rStyle w:val="row-content-rich-text"/>
              </w:rPr>
              <w:t xml:space="preserve">CODE 2     Partial absence</w:t>
            </w:r>
          </w:p>
          <w:p>
            <w:pPr>
              <w:spacing w:after="160"/>
            </w:pPr>
            <w:r>
              <w:rPr>
                <w:rStyle w:val="row-content-rich-text"/>
              </w:rPr>
              <w:t xml:space="preserve">Used when only part of a body structure is present. For example partial absence of the bones of the lower leg following below knee amputation.</w:t>
            </w:r>
          </w:p>
          <w:p>
            <w:pPr>
              <w:spacing w:after="160"/>
            </w:pPr>
            <w:r>
              <w:rPr>
                <w:rStyle w:val="row-content-rich-text"/>
              </w:rPr>
              <w:t xml:space="preserve">CODE 3     Additional part</w:t>
            </w:r>
          </w:p>
          <w:p>
            <w:pPr>
              <w:spacing w:after="160"/>
            </w:pPr>
            <w:r>
              <w:rPr>
                <w:rStyle w:val="row-content-rich-text"/>
              </w:rPr>
              <w:t xml:space="preserve">Used when a structure, not usually present in the population is present, for example a sixth lumbar vertebra or an sixth digit on one hand.</w:t>
            </w:r>
          </w:p>
          <w:p>
            <w:pPr>
              <w:spacing w:after="160"/>
            </w:pPr>
            <w:r>
              <w:rPr>
                <w:rStyle w:val="row-content-rich-text"/>
              </w:rPr>
              <w:t xml:space="preserve">CODE 4     Aberrant dimensions</w:t>
            </w:r>
          </w:p>
          <w:p>
            <w:pPr>
              <w:spacing w:after="160"/>
            </w:pPr>
            <w:r>
              <w:rPr>
                <w:rStyle w:val="row-content-rich-text"/>
              </w:rPr>
              <w:t xml:space="preserve">Used when the shape and size of a body structure is significantly different from the population standard. For example radial aplasia where the shape and size of the radial bone does not develop.</w:t>
            </w:r>
          </w:p>
          <w:p>
            <w:pPr>
              <w:spacing w:after="160"/>
            </w:pPr>
            <w:r>
              <w:rPr>
                <w:rStyle w:val="row-content-rich-text"/>
              </w:rPr>
              <w:t xml:space="preserve">CODE 5     Discontinuity</w:t>
            </w:r>
          </w:p>
          <w:p>
            <w:pPr>
              <w:spacing w:after="160"/>
            </w:pPr>
            <w:r>
              <w:rPr>
                <w:rStyle w:val="row-content-rich-text"/>
              </w:rPr>
              <w:t xml:space="preserve">Used when parts of a body structure are separated, for example cleft palate or fracture.</w:t>
            </w:r>
          </w:p>
          <w:p>
            <w:pPr>
              <w:spacing w:after="160"/>
            </w:pPr>
            <w:r>
              <w:rPr>
                <w:rStyle w:val="row-content-rich-text"/>
              </w:rPr>
              <w:t xml:space="preserve">CODE 6     Deviating position</w:t>
            </w:r>
          </w:p>
          <w:p>
            <w:pPr>
              <w:spacing w:after="160"/>
            </w:pPr>
            <w:r>
              <w:rPr>
                <w:rStyle w:val="row-content-rich-text"/>
              </w:rPr>
              <w:t xml:space="preserve">Used when the location of a structure is not according to population standard; for example, transposition of the great vessels, where the aorta arises from the right ventricle and the pulmonary vessels from the left ventricle.</w:t>
            </w:r>
          </w:p>
          <w:p>
            <w:pPr>
              <w:spacing w:after="160"/>
            </w:pPr>
            <w:r>
              <w:rPr>
                <w:rStyle w:val="row-content-rich-text"/>
              </w:rPr>
              <w:t xml:space="preserve">CODE 7     Qualitative changes in structure</w:t>
            </w:r>
          </w:p>
          <w:p>
            <w:pPr>
              <w:spacing w:after="160"/>
            </w:pPr>
            <w:r>
              <w:rPr>
                <w:rStyle w:val="row-content-rich-text"/>
              </w:rPr>
              <w:t xml:space="preserve">Used when the structure of a body part is altered from the population standard. This includes accumulation of fluid, changes in bone structure as a result of osteoporosis or Paget’s disease.</w:t>
            </w:r>
          </w:p>
          <w:p>
            <w:pPr>
              <w:spacing w:after="160"/>
            </w:pPr>
            <w:r>
              <w:rPr>
                <w:rStyle w:val="row-content-rich-text"/>
              </w:rPr>
              <w:t xml:space="preserve">CODE 8      Not specified</w:t>
            </w:r>
          </w:p>
          <w:p>
            <w:pPr>
              <w:spacing w:after="160"/>
            </w:pPr>
            <w:r>
              <w:rPr>
                <w:rStyle w:val="row-content-rich-text"/>
              </w:rPr>
              <w:t xml:space="preserve">Used when there is a change to a body structure, but the nature of the change is not described.</w:t>
            </w:r>
          </w:p>
          <w:p>
            <w:pPr>
              <w:spacing w:after="160"/>
            </w:pPr>
            <w:r>
              <w:rPr>
                <w:rStyle w:val="row-content-rich-text"/>
              </w:rPr>
              <w:t xml:space="preserve">CODE 9      Not applicable</w:t>
            </w:r>
          </w:p>
          <w:p>
            <w:pPr/>
            <w:r>
              <w:rPr>
                <w:rStyle w:val="row-content-rich-text"/>
              </w:rPr>
              <w:t xml:space="preserve">Used when it is not appropriate to code the nature of the change to a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3329c2c596634ce8">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520c081783f34ed9">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specified body structures, for example ‘partial absence of structures related to movement’. This data element may also be used in conjunction with Person—extent of impairment of body structure, code (ICF 2001) N and Person—location of impairment of body structure, code (ICF 2001)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bdaaf6efff548b6">
              <w:r>
                <w:rPr>
                  <w:rStyle w:val="Hyperlink"/>
                </w:rPr>
                <w:t xml:space="preserve">Person—extent of impairment of body structure, code (ICF 2001) N</w:t>
              </w:r>
            </w:hyperlink>
          </w:p>
          <w:p>
            <w:pPr>
              <w:spacing w:before="0" w:after="0"/>
            </w:pPr>
            <w:r>
              <w:rPr>
                <w:rStyle w:val="row-content"/>
                <w:color w:val="244061"/>
              </w:rPr>
              <w:t xml:space="preserve">       </w:t>
            </w:r>
            <w:hyperlink w:history="true" r:id="R4c17efde04f54ab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c1a2192883f496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b51e661979a49a2">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c2bb0e4e38e6462c">
              <w:r>
                <w:rPr>
                  <w:rStyle w:val="Hyperlink"/>
                </w:rPr>
                <w:t xml:space="preserve">Person—location of impairment of body structure, code (ICF 2001) N</w:t>
              </w:r>
            </w:hyperlink>
          </w:p>
          <w:p>
            <w:pPr>
              <w:spacing w:before="0" w:after="0"/>
            </w:pPr>
            <w:r>
              <w:rPr>
                <w:rStyle w:val="row-content"/>
                <w:color w:val="244061"/>
              </w:rPr>
              <w:t xml:space="preserve">       </w:t>
            </w:r>
            <w:hyperlink w:history="true" r:id="R3d37f8c9b7194ac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fdb88c6ba6d7474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1c9fa2336284ed8">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4904a75eb74633">
              <w:r>
                <w:rPr>
                  <w:rStyle w:val="Hyperlink"/>
                </w:rPr>
                <w:t xml:space="preserve">Body structures cluster</w:t>
              </w:r>
            </w:hyperlink>
          </w:p>
          <w:p>
            <w:pPr>
              <w:spacing w:before="0" w:after="0"/>
            </w:pPr>
            <w:r>
              <w:rPr>
                <w:rStyle w:val="row-content"/>
                <w:color w:val="244061"/>
              </w:rPr>
              <w:t xml:space="preserve">       </w:t>
            </w:r>
            <w:hyperlink w:history="true" r:id="Re5e7264e5e3e41f5">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ff0190007fb451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fa2063fbf054e5d">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ce37d087cbd2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516c6ddee45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7d087cbd24aa6" /><Relationship Type="http://schemas.openxmlformats.org/officeDocument/2006/relationships/header" Target="/word/header1.xml" Id="Rbd06b645a9364abf" /><Relationship Type="http://schemas.openxmlformats.org/officeDocument/2006/relationships/settings" Target="/word/settings.xml" Id="R82119128c41745e2" /><Relationship Type="http://schemas.openxmlformats.org/officeDocument/2006/relationships/styles" Target="/word/styles.xml" Id="Rd24ab1c828254199" /><Relationship Type="http://schemas.openxmlformats.org/officeDocument/2006/relationships/hyperlink" Target="https://meteor.aihw.gov.au/RegistrationAuthority/1" TargetMode="External" Id="Re791322e44434e6b" /><Relationship Type="http://schemas.openxmlformats.org/officeDocument/2006/relationships/hyperlink" Target="https://meteor.aihw.gov.au/RegistrationAuthority/16" TargetMode="External" Id="R6c2a24ddf1a6448e" /><Relationship Type="http://schemas.openxmlformats.org/officeDocument/2006/relationships/hyperlink" Target="https://meteor.aihw.gov.au/RegistrationAuthority/12" TargetMode="External" Id="R3c665dcd6a5e4b6a" /><Relationship Type="http://schemas.openxmlformats.org/officeDocument/2006/relationships/hyperlink" Target="https://meteor.aihw.gov.au/content/320278" TargetMode="External" Id="R7f8a3c5a89d048fa" /><Relationship Type="http://schemas.openxmlformats.org/officeDocument/2006/relationships/hyperlink" Target="https://meteor.aihw.gov.au/content/320628" TargetMode="External" Id="Re65f4391d61a454c" /><Relationship Type="http://schemas.openxmlformats.org/officeDocument/2006/relationships/hyperlink" Target="https://meteor.aihw.gov.au/content/270548" TargetMode="External" Id="R140174f778b84f1a" /><Relationship Type="http://schemas.openxmlformats.org/officeDocument/2006/relationships/hyperlink" Target="https://meteor.aihw.gov.au/content/327304" TargetMode="External" Id="Rf95d3147dbc940c6" /><Relationship Type="http://schemas.openxmlformats.org/officeDocument/2006/relationships/hyperlink" Target="https://meteor.aihw.gov.au/content/327288" TargetMode="External" Id="R38d3e9d413bc4131" /><Relationship Type="http://schemas.openxmlformats.org/officeDocument/2006/relationships/numbering" Target="/word/numbering.xml" Id="R13d0c6194df34c2b" /><Relationship Type="http://schemas.openxmlformats.org/officeDocument/2006/relationships/hyperlink" Target="http://www.who.int/classifications/icf/en/" TargetMode="External" Id="R3329c2c596634ce8" /><Relationship Type="http://schemas.openxmlformats.org/officeDocument/2006/relationships/hyperlink" Target="http://www.aihw.gov.au/disability/icf/index.cfm" TargetMode="External" Id="R520c081783f34ed9" /><Relationship Type="http://schemas.openxmlformats.org/officeDocument/2006/relationships/hyperlink" Target="https://meteor.aihw.gov.au/content/320165" TargetMode="External" Id="R7bdaaf6efff548b6" /><Relationship Type="http://schemas.openxmlformats.org/officeDocument/2006/relationships/hyperlink" Target="https://meteor.aihw.gov.au/RegistrationAuthority/1" TargetMode="External" Id="R4c17efde04f54abf" /><Relationship Type="http://schemas.openxmlformats.org/officeDocument/2006/relationships/hyperlink" Target="https://meteor.aihw.gov.au/RegistrationAuthority/16" TargetMode="External" Id="Rcc1a2192883f496d" /><Relationship Type="http://schemas.openxmlformats.org/officeDocument/2006/relationships/hyperlink" Target="https://meteor.aihw.gov.au/RegistrationAuthority/12" TargetMode="External" Id="R2b51e661979a49a2" /><Relationship Type="http://schemas.openxmlformats.org/officeDocument/2006/relationships/hyperlink" Target="https://meteor.aihw.gov.au/content/320177" TargetMode="External" Id="Rc2bb0e4e38e6462c" /><Relationship Type="http://schemas.openxmlformats.org/officeDocument/2006/relationships/hyperlink" Target="https://meteor.aihw.gov.au/RegistrationAuthority/1" TargetMode="External" Id="R3d37f8c9b7194acc" /><Relationship Type="http://schemas.openxmlformats.org/officeDocument/2006/relationships/hyperlink" Target="https://meteor.aihw.gov.au/RegistrationAuthority/16" TargetMode="External" Id="Rfdb88c6ba6d7474f" /><Relationship Type="http://schemas.openxmlformats.org/officeDocument/2006/relationships/hyperlink" Target="https://meteor.aihw.gov.au/RegistrationAuthority/12" TargetMode="External" Id="R61c9fa2336284ed8" /><Relationship Type="http://schemas.openxmlformats.org/officeDocument/2006/relationships/hyperlink" Target="https://meteor.aihw.gov.au/content/320151" TargetMode="External" Id="R544904a75eb74633" /><Relationship Type="http://schemas.openxmlformats.org/officeDocument/2006/relationships/hyperlink" Target="https://meteor.aihw.gov.au/RegistrationAuthority/1" TargetMode="External" Id="Re5e7264e5e3e41f5" /><Relationship Type="http://schemas.openxmlformats.org/officeDocument/2006/relationships/hyperlink" Target="https://meteor.aihw.gov.au/RegistrationAuthority/16" TargetMode="External" Id="R5ff0190007fb4519" /><Relationship Type="http://schemas.openxmlformats.org/officeDocument/2006/relationships/hyperlink" Target="https://meteor.aihw.gov.au/RegistrationAuthority/12" TargetMode="External" Id="R7fa2063fbf054e5d" /></Relationships>
</file>

<file path=word/_rels/header1.xml.rels>&#65279;<?xml version="1.0" encoding="utf-8"?><Relationships xmlns="http://schemas.openxmlformats.org/package/2006/relationships"><Relationship Type="http://schemas.openxmlformats.org/officeDocument/2006/relationships/image" Target="/media/image.png" Id="R2ed516c6ddee45fa" /></Relationships>
</file>